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D6" w:rsidRDefault="00BB3FD6"/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BB3FD6" w:rsidRPr="00E2657D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BB3FD6" w:rsidRDefault="00BB3FD6" w:rsidP="00BB3FD6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B3FD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BB3FD6" w:rsidRPr="00232164" w:rsidRDefault="00B729DB" w:rsidP="00FB46ED">
            <w:pPr>
              <w:spacing w:line="240" w:lineRule="auto"/>
              <w:jc w:val="center"/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TAIEX </w:t>
            </w:r>
            <w:r w:rsidR="00F2606C" w:rsidRPr="00232164">
              <w:rPr>
                <w:b/>
                <w:sz w:val="56"/>
                <w:szCs w:val="56"/>
                <w:lang w:val="en-GB"/>
              </w:rPr>
              <w:t xml:space="preserve">Workshop on </w:t>
            </w:r>
            <w:r>
              <w:rPr>
                <w:b/>
                <w:sz w:val="56"/>
                <w:szCs w:val="56"/>
                <w:lang w:val="en-GB"/>
              </w:rPr>
              <w:t xml:space="preserve">the use of guidelines in </w:t>
            </w:r>
            <w:r w:rsidR="00F2606C" w:rsidRPr="00232164">
              <w:rPr>
                <w:b/>
                <w:sz w:val="56"/>
                <w:szCs w:val="56"/>
                <w:lang w:val="en-GB"/>
              </w:rPr>
              <w:t xml:space="preserve">psychosocial </w:t>
            </w:r>
            <w:r>
              <w:rPr>
                <w:b/>
                <w:sz w:val="56"/>
                <w:szCs w:val="56"/>
                <w:lang w:val="en-GB"/>
              </w:rPr>
              <w:t xml:space="preserve">drug </w:t>
            </w:r>
            <w:r w:rsidR="00A84887">
              <w:rPr>
                <w:b/>
                <w:sz w:val="56"/>
                <w:szCs w:val="56"/>
                <w:lang w:val="en-GB"/>
              </w:rPr>
              <w:t>intervention</w:t>
            </w:r>
            <w:r w:rsidR="00FB46ED">
              <w:rPr>
                <w:b/>
                <w:sz w:val="56"/>
                <w:szCs w:val="56"/>
                <w:lang w:val="en-GB"/>
              </w:rPr>
              <w:t xml:space="preserve"> </w:t>
            </w:r>
            <w:r w:rsidR="00FB46ED" w:rsidRPr="00232164">
              <w:rPr>
                <w:b/>
                <w:sz w:val="56"/>
                <w:szCs w:val="56"/>
                <w:lang w:val="en-GB"/>
              </w:rPr>
              <w:t>and</w:t>
            </w:r>
            <w:r w:rsidR="00FB46ED">
              <w:rPr>
                <w:b/>
                <w:sz w:val="56"/>
                <w:szCs w:val="56"/>
                <w:lang w:val="en-GB"/>
              </w:rPr>
              <w:t xml:space="preserve"> </w:t>
            </w:r>
            <w:r w:rsidR="00F2606C" w:rsidRPr="00232164">
              <w:rPr>
                <w:b/>
                <w:sz w:val="56"/>
                <w:szCs w:val="56"/>
                <w:lang w:val="en-GB"/>
              </w:rPr>
              <w:t>treatment</w:t>
            </w:r>
            <w:r>
              <w:rPr>
                <w:b/>
                <w:sz w:val="56"/>
                <w:szCs w:val="56"/>
                <w:lang w:val="en-GB"/>
              </w:rPr>
              <w:t xml:space="preserve"> </w:t>
            </w:r>
          </w:p>
        </w:tc>
      </w:tr>
      <w:tr w:rsidR="00BB3FD6" w:rsidRPr="00E2657D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BB3FD6" w:rsidRDefault="00BB3FD6" w:rsidP="00BB3FD6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B3FD6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74292E" w:rsidRDefault="006323A9" w:rsidP="00FD474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6323A9">
              <w:rPr>
                <w:sz w:val="44"/>
                <w:szCs w:val="44"/>
              </w:rPr>
              <w:t>JHA</w:t>
            </w:r>
          </w:p>
          <w:p w:rsidR="00BB3FD6" w:rsidRDefault="00CB624B" w:rsidP="00FD4741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CB624B">
              <w:rPr>
                <w:sz w:val="44"/>
                <w:szCs w:val="44"/>
              </w:rPr>
              <w:t>55840</w:t>
            </w:r>
          </w:p>
        </w:tc>
      </w:tr>
      <w:tr w:rsidR="00BB3FD6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BB3FD6" w:rsidRDefault="00BB3FD6" w:rsidP="00BB3FD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3FD6" w:rsidRPr="00E2657D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7936" w:rsidRDefault="00BB3FD6" w:rsidP="00BB7936">
            <w:pPr>
              <w:spacing w:line="240" w:lineRule="auto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E2657D">
              <w:rPr>
                <w:b/>
                <w:bCs/>
                <w:sz w:val="32"/>
                <w:szCs w:val="32"/>
                <w:lang w:val="en-GB"/>
              </w:rPr>
              <w:t>organised in co-operation with</w:t>
            </w:r>
            <w:r w:rsidR="00AA27BA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</w:p>
          <w:p w:rsidR="00BB3FD6" w:rsidRPr="00E2657D" w:rsidRDefault="00AA27BA" w:rsidP="00BB7936">
            <w:pPr>
              <w:spacing w:line="240" w:lineRule="auto"/>
              <w:jc w:val="center"/>
              <w:rPr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the </w:t>
            </w:r>
            <w:r w:rsidR="00BB7936">
              <w:rPr>
                <w:b/>
                <w:bCs/>
                <w:sz w:val="32"/>
                <w:szCs w:val="32"/>
                <w:lang w:val="en-GB"/>
              </w:rPr>
              <w:t xml:space="preserve">Croatian </w:t>
            </w:r>
            <w:r>
              <w:rPr>
                <w:b/>
                <w:bCs/>
                <w:sz w:val="32"/>
                <w:szCs w:val="32"/>
                <w:lang w:val="en-GB"/>
              </w:rPr>
              <w:t xml:space="preserve">Office for Combating Drug Abuse </w:t>
            </w:r>
          </w:p>
        </w:tc>
      </w:tr>
      <w:tr w:rsidR="00BB3FD6" w:rsidRPr="00E2657D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BB3FD6" w:rsidRDefault="00BB3FD6" w:rsidP="00BB3FD6">
            <w:pPr>
              <w:spacing w:line="240" w:lineRule="auto"/>
              <w:jc w:val="center"/>
              <w:rPr>
                <w:sz w:val="32"/>
                <w:szCs w:val="32"/>
                <w:lang w:val="en-GB"/>
              </w:rPr>
            </w:pPr>
          </w:p>
        </w:tc>
      </w:tr>
    </w:tbl>
    <w:p w:rsidR="00BB3FD6" w:rsidRPr="00E2657D" w:rsidRDefault="00BB3FD6" w:rsidP="00BB3FD6">
      <w:pPr>
        <w:rPr>
          <w:sz w:val="32"/>
          <w:szCs w:val="32"/>
          <w:lang w:val="en-GB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BB3FD6" w:rsidRPr="000869BC" w:rsidTr="00BC0C20">
        <w:trPr>
          <w:jc w:val="center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FD6" w:rsidRPr="000869BC" w:rsidRDefault="00AA27BA" w:rsidP="00475977">
            <w:pPr>
              <w:spacing w:before="240" w:line="240" w:lineRule="auto"/>
              <w:jc w:val="center"/>
              <w:rPr>
                <w:sz w:val="36"/>
                <w:szCs w:val="36"/>
                <w:lang w:val="en-GB"/>
              </w:rPr>
            </w:pPr>
            <w:r w:rsidRPr="000869BC">
              <w:rPr>
                <w:b/>
                <w:bCs/>
                <w:sz w:val="36"/>
                <w:szCs w:val="36"/>
                <w:lang w:val="en-GB"/>
              </w:rPr>
              <w:t>Venue</w:t>
            </w:r>
            <w:r w:rsidR="00BB3FD6" w:rsidRPr="000869BC">
              <w:rPr>
                <w:b/>
                <w:bCs/>
                <w:sz w:val="36"/>
                <w:szCs w:val="36"/>
                <w:lang w:val="en-GB"/>
              </w:rPr>
              <w:t>:</w:t>
            </w:r>
            <w:r w:rsidRPr="000869BC">
              <w:rPr>
                <w:b/>
                <w:bCs/>
                <w:sz w:val="36"/>
                <w:szCs w:val="36"/>
                <w:lang w:val="en-GB"/>
              </w:rPr>
              <w:t xml:space="preserve"> </w:t>
            </w:r>
            <w:r w:rsidR="000869BC" w:rsidRPr="000869BC">
              <w:rPr>
                <w:b/>
                <w:bCs/>
                <w:sz w:val="36"/>
                <w:szCs w:val="36"/>
                <w:lang w:val="en-GB"/>
              </w:rPr>
              <w:t xml:space="preserve">Panorama Hotel, </w:t>
            </w:r>
            <w:proofErr w:type="spellStart"/>
            <w:r w:rsidR="000869BC" w:rsidRPr="000869BC">
              <w:rPr>
                <w:b/>
                <w:bCs/>
                <w:sz w:val="36"/>
                <w:szCs w:val="36"/>
                <w:lang w:val="en-GB"/>
              </w:rPr>
              <w:t>Trg</w:t>
            </w:r>
            <w:proofErr w:type="spellEnd"/>
            <w:r w:rsidR="000869BC" w:rsidRPr="000869BC">
              <w:rPr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0869BC" w:rsidRPr="000869BC">
              <w:rPr>
                <w:b/>
                <w:bCs/>
                <w:sz w:val="36"/>
                <w:szCs w:val="36"/>
                <w:lang w:val="en-GB"/>
              </w:rPr>
              <w:t>Krešimira</w:t>
            </w:r>
            <w:proofErr w:type="spellEnd"/>
            <w:r w:rsidR="000869BC" w:rsidRPr="000869BC">
              <w:rPr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0869BC" w:rsidRPr="000869BC">
              <w:rPr>
                <w:b/>
                <w:bCs/>
                <w:sz w:val="36"/>
                <w:szCs w:val="36"/>
                <w:lang w:val="en-GB"/>
              </w:rPr>
              <w:t>Ćosića</w:t>
            </w:r>
            <w:proofErr w:type="spellEnd"/>
            <w:r w:rsidR="000869BC" w:rsidRPr="000869BC">
              <w:rPr>
                <w:b/>
                <w:bCs/>
                <w:sz w:val="36"/>
                <w:szCs w:val="36"/>
                <w:lang w:val="en-GB"/>
              </w:rPr>
              <w:t xml:space="preserve"> 9</w:t>
            </w:r>
            <w:r w:rsidR="00475977">
              <w:rPr>
                <w:b/>
                <w:bCs/>
                <w:sz w:val="36"/>
                <w:szCs w:val="36"/>
                <w:lang w:val="en-GB"/>
              </w:rPr>
              <w:t>,</w:t>
            </w:r>
            <w:r w:rsidR="00475977" w:rsidRPr="000869BC">
              <w:rPr>
                <w:b/>
                <w:bCs/>
                <w:sz w:val="36"/>
                <w:szCs w:val="36"/>
                <w:lang w:val="en-GB"/>
              </w:rPr>
              <w:t xml:space="preserve"> </w:t>
            </w:r>
            <w:r w:rsidR="00475977" w:rsidRPr="000869BC">
              <w:rPr>
                <w:b/>
                <w:bCs/>
                <w:sz w:val="36"/>
                <w:szCs w:val="36"/>
                <w:lang w:val="en-GB"/>
              </w:rPr>
              <w:t>Zagreb</w:t>
            </w:r>
          </w:p>
        </w:tc>
      </w:tr>
      <w:tr w:rsidR="00BB3FD6" w:rsidRPr="000869BC" w:rsidTr="00BC0C20">
        <w:trPr>
          <w:jc w:val="center"/>
        </w:trPr>
        <w:tc>
          <w:tcPr>
            <w:tcW w:w="8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FD6" w:rsidRPr="000869BC" w:rsidRDefault="00BB3FD6" w:rsidP="00BB3FD6">
            <w:pPr>
              <w:spacing w:line="240" w:lineRule="auto"/>
              <w:jc w:val="center"/>
              <w:rPr>
                <w:sz w:val="36"/>
                <w:szCs w:val="36"/>
                <w:lang w:val="en-GB"/>
              </w:rPr>
            </w:pPr>
          </w:p>
        </w:tc>
      </w:tr>
      <w:tr w:rsidR="00BB3FD6" w:rsidRPr="00621310" w:rsidTr="00BC0C20">
        <w:trPr>
          <w:jc w:val="center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D6" w:rsidRPr="00621310" w:rsidRDefault="00412EC8" w:rsidP="00621310">
            <w:pPr>
              <w:spacing w:line="240" w:lineRule="auto"/>
              <w:jc w:val="center"/>
              <w:rPr>
                <w:sz w:val="36"/>
                <w:szCs w:val="36"/>
                <w:lang w:val="nn-NO"/>
              </w:rPr>
            </w:pPr>
            <w:r w:rsidRPr="00A524BB">
              <w:rPr>
                <w:b/>
                <w:sz w:val="36"/>
                <w:szCs w:val="36"/>
                <w:lang w:val="nn-NO"/>
              </w:rPr>
              <w:t>19 - 20 May 2014</w:t>
            </w:r>
          </w:p>
        </w:tc>
      </w:tr>
      <w:tr w:rsidR="00BB3FD6" w:rsidRPr="00621310" w:rsidTr="00BC0C20">
        <w:trPr>
          <w:jc w:val="center"/>
        </w:trPr>
        <w:tc>
          <w:tcPr>
            <w:tcW w:w="8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3FD6" w:rsidRPr="00621310" w:rsidRDefault="00BB3FD6" w:rsidP="00ED2FD4">
            <w:pPr>
              <w:rPr>
                <w:sz w:val="36"/>
                <w:szCs w:val="36"/>
                <w:lang w:val="nn-NO"/>
              </w:rPr>
            </w:pPr>
          </w:p>
        </w:tc>
      </w:tr>
      <w:tr w:rsidR="00BB3FD6" w:rsidRPr="00E2657D" w:rsidTr="00714CC8">
        <w:trPr>
          <w:jc w:val="center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FD6" w:rsidRPr="00E2657D" w:rsidRDefault="00BB3FD6" w:rsidP="00BB3FD6">
            <w:pPr>
              <w:spacing w:after="0" w:line="240" w:lineRule="auto"/>
              <w:rPr>
                <w:b/>
                <w:bCs/>
                <w:lang w:val="en-GB"/>
              </w:rPr>
            </w:pPr>
            <w:r w:rsidRPr="00BF0C59">
              <w:rPr>
                <w:b/>
                <w:bCs/>
                <w:lang w:val="en-GB"/>
              </w:rPr>
              <w:t xml:space="preserve"> </w:t>
            </w:r>
            <w:r w:rsidRPr="00E2657D">
              <w:rPr>
                <w:b/>
                <w:bCs/>
                <w:lang w:val="en-GB"/>
              </w:rPr>
              <w:t>For more information on TAIEX assistance and to download presentations of</w:t>
            </w:r>
          </w:p>
          <w:p w:rsidR="00BB3FD6" w:rsidRPr="00E2657D" w:rsidRDefault="00C22959" w:rsidP="00BB3FD6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 this event, please go to</w:t>
            </w:r>
            <w:r w:rsidR="00BB3FD6" w:rsidRPr="00E2657D">
              <w:rPr>
                <w:b/>
                <w:bCs/>
                <w:lang w:val="en-GB"/>
              </w:rPr>
              <w:t xml:space="preserve">: </w:t>
            </w:r>
            <w:hyperlink r:id="rId9" w:history="1">
              <w:r w:rsidR="00BB3FD6" w:rsidRPr="00E2657D">
                <w:rPr>
                  <w:rFonts w:ascii="Times" w:hAnsi="Times" w:cs="Times"/>
                  <w:color w:val="0000FF"/>
                  <w:u w:val="single"/>
                  <w:lang w:val="en-GB"/>
                </w:rPr>
                <w:t>http://ec.europa.eu/enlargement/taiex</w:t>
              </w:r>
            </w:hyperlink>
          </w:p>
        </w:tc>
      </w:tr>
    </w:tbl>
    <w:p w:rsidR="004E446B" w:rsidRDefault="004E446B" w:rsidP="00BB3FD6">
      <w:pPr>
        <w:rPr>
          <w:lang w:val="en-GB"/>
        </w:rPr>
      </w:pPr>
    </w:p>
    <w:p w:rsidR="00ED2FD4" w:rsidRPr="00BB3FD6" w:rsidRDefault="00ED2FD4" w:rsidP="00BB3FD6">
      <w:pPr>
        <w:rPr>
          <w:lang w:val="en-GB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ED2FD4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ED2FD4" w:rsidRPr="00987D31" w:rsidRDefault="00AA27BA" w:rsidP="00423515">
            <w:pPr>
              <w:spacing w:line="320" w:lineRule="atLeas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Aim of the meeting</w:t>
            </w:r>
            <w:r w:rsidR="00ED2FD4" w:rsidRPr="00987D31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ED2FD4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FB46ED" w:rsidRDefault="00B729DB" w:rsidP="00FB4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line with the EU Drugs Strategy (2013-2020), the </w:t>
            </w:r>
            <w:r w:rsidR="00FB46ED">
              <w:rPr>
                <w:sz w:val="28"/>
                <w:szCs w:val="28"/>
              </w:rPr>
              <w:t xml:space="preserve">main </w:t>
            </w:r>
            <w:r>
              <w:rPr>
                <w:sz w:val="28"/>
                <w:szCs w:val="28"/>
              </w:rPr>
              <w:t>aim of the Workshop is to contribute t</w:t>
            </w:r>
            <w:r w:rsidR="00FB46ED">
              <w:rPr>
                <w:sz w:val="28"/>
                <w:szCs w:val="28"/>
              </w:rPr>
              <w:t>o drug demand reduction by improving</w:t>
            </w:r>
            <w:r w:rsidR="00FB46ED" w:rsidRPr="00FB46ED">
              <w:rPr>
                <w:sz w:val="28"/>
                <w:szCs w:val="28"/>
              </w:rPr>
              <w:t xml:space="preserve"> the availability, accessibility and coverage of effective and diversified </w:t>
            </w:r>
            <w:r w:rsidR="00FB46ED">
              <w:rPr>
                <w:sz w:val="28"/>
                <w:szCs w:val="28"/>
              </w:rPr>
              <w:t>drug deman</w:t>
            </w:r>
            <w:r w:rsidR="00246D8A">
              <w:rPr>
                <w:sz w:val="28"/>
                <w:szCs w:val="28"/>
              </w:rPr>
              <w:t>d reduction measures:</w:t>
            </w:r>
            <w:r w:rsidR="00FB46ED">
              <w:rPr>
                <w:sz w:val="28"/>
                <w:szCs w:val="28"/>
              </w:rPr>
              <w:t xml:space="preserve"> psychosocial intervention and psychosocial treatment. The aim is also to </w:t>
            </w:r>
            <w:r w:rsidR="00FB46ED" w:rsidRPr="00FB46ED">
              <w:rPr>
                <w:sz w:val="28"/>
                <w:szCs w:val="28"/>
              </w:rPr>
              <w:t xml:space="preserve">promote the use and exchange of best practices </w:t>
            </w:r>
            <w:r w:rsidR="009A51C0">
              <w:rPr>
                <w:sz w:val="28"/>
                <w:szCs w:val="28"/>
              </w:rPr>
              <w:t xml:space="preserve">and quality standards </w:t>
            </w:r>
            <w:r w:rsidR="00FB46ED">
              <w:rPr>
                <w:sz w:val="28"/>
                <w:szCs w:val="28"/>
              </w:rPr>
              <w:t>between Croatia and other EU Member States. The main question is h</w:t>
            </w:r>
            <w:r w:rsidR="00246D8A">
              <w:rPr>
                <w:sz w:val="28"/>
                <w:szCs w:val="28"/>
              </w:rPr>
              <w:t xml:space="preserve">ow </w:t>
            </w:r>
            <w:r w:rsidR="009A51C0">
              <w:rPr>
                <w:sz w:val="28"/>
                <w:szCs w:val="28"/>
              </w:rPr>
              <w:t xml:space="preserve">the use of </w:t>
            </w:r>
            <w:r w:rsidR="00246D8A">
              <w:rPr>
                <w:sz w:val="28"/>
                <w:szCs w:val="28"/>
              </w:rPr>
              <w:t>guidelines can increase effectiveness and quality of</w:t>
            </w:r>
            <w:r w:rsidR="00FB46ED">
              <w:rPr>
                <w:sz w:val="28"/>
                <w:szCs w:val="28"/>
              </w:rPr>
              <w:t xml:space="preserve"> intervention and treatment.</w:t>
            </w:r>
          </w:p>
          <w:p w:rsidR="00A0297B" w:rsidRDefault="00257DF6" w:rsidP="00246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the one hand, </w:t>
            </w:r>
            <w:r w:rsidR="00A0297B">
              <w:rPr>
                <w:sz w:val="28"/>
                <w:szCs w:val="28"/>
              </w:rPr>
              <w:t xml:space="preserve">the Workshop will focus on </w:t>
            </w:r>
            <w:r w:rsidR="00A0297B" w:rsidRPr="00BB7936">
              <w:rPr>
                <w:sz w:val="28"/>
                <w:szCs w:val="28"/>
              </w:rPr>
              <w:t>different type</w:t>
            </w:r>
            <w:r w:rsidR="00A0297B">
              <w:rPr>
                <w:sz w:val="28"/>
                <w:szCs w:val="28"/>
              </w:rPr>
              <w:t>s</w:t>
            </w:r>
            <w:r w:rsidR="00A0297B" w:rsidRPr="00BB7936">
              <w:rPr>
                <w:sz w:val="28"/>
                <w:szCs w:val="28"/>
              </w:rPr>
              <w:t xml:space="preserve"> </w:t>
            </w:r>
            <w:r w:rsidR="00A0297B">
              <w:rPr>
                <w:sz w:val="28"/>
                <w:szCs w:val="28"/>
              </w:rPr>
              <w:t xml:space="preserve">and key aspects </w:t>
            </w:r>
            <w:r w:rsidR="00A0297B" w:rsidRPr="00BB7936">
              <w:rPr>
                <w:sz w:val="28"/>
                <w:szCs w:val="28"/>
              </w:rPr>
              <w:t xml:space="preserve">of </w:t>
            </w:r>
            <w:r>
              <w:rPr>
                <w:sz w:val="28"/>
                <w:szCs w:val="28"/>
              </w:rPr>
              <w:t xml:space="preserve">effective </w:t>
            </w:r>
            <w:r w:rsidR="00A0297B" w:rsidRPr="00BB7936">
              <w:rPr>
                <w:sz w:val="28"/>
                <w:szCs w:val="28"/>
              </w:rPr>
              <w:t>psychosocial inte</w:t>
            </w:r>
            <w:r w:rsidR="00A0297B">
              <w:rPr>
                <w:sz w:val="28"/>
                <w:szCs w:val="28"/>
              </w:rPr>
              <w:t>rventions</w:t>
            </w:r>
            <w:r>
              <w:rPr>
                <w:sz w:val="28"/>
                <w:szCs w:val="28"/>
              </w:rPr>
              <w:t xml:space="preserve"> and psychosocial treatment</w:t>
            </w:r>
            <w:r w:rsidR="00A0297B">
              <w:rPr>
                <w:sz w:val="28"/>
                <w:szCs w:val="28"/>
              </w:rPr>
              <w:t xml:space="preserve">, for example </w:t>
            </w:r>
            <w:r w:rsidR="00A0297B" w:rsidRPr="009A51C0">
              <w:rPr>
                <w:sz w:val="28"/>
                <w:szCs w:val="28"/>
              </w:rPr>
              <w:t>cognitive-</w:t>
            </w:r>
            <w:r w:rsidR="00A0297B" w:rsidRPr="009A51C0">
              <w:rPr>
                <w:sz w:val="28"/>
                <w:szCs w:val="28"/>
                <w:lang w:val="en-GB"/>
              </w:rPr>
              <w:t>behavioural</w:t>
            </w:r>
            <w:r w:rsidR="00A0297B" w:rsidRPr="009A51C0">
              <w:rPr>
                <w:sz w:val="28"/>
                <w:szCs w:val="28"/>
              </w:rPr>
              <w:t xml:space="preserve"> therapy, motivational interviewing, case management, contingency management, family therapy, counselling etc.</w:t>
            </w:r>
            <w:r w:rsidR="00A0297B">
              <w:rPr>
                <w:sz w:val="28"/>
                <w:szCs w:val="28"/>
              </w:rPr>
              <w:t xml:space="preserve"> On the other hand, </w:t>
            </w:r>
            <w:r w:rsidR="00155FE3">
              <w:rPr>
                <w:sz w:val="28"/>
                <w:szCs w:val="28"/>
              </w:rPr>
              <w:t xml:space="preserve">successful </w:t>
            </w:r>
            <w:r w:rsidR="00A0297B">
              <w:rPr>
                <w:sz w:val="28"/>
                <w:szCs w:val="28"/>
              </w:rPr>
              <w:t>im</w:t>
            </w:r>
            <w:r>
              <w:rPr>
                <w:sz w:val="28"/>
                <w:szCs w:val="28"/>
              </w:rPr>
              <w:t xml:space="preserve">plementation </w:t>
            </w:r>
            <w:r w:rsidR="00155FE3">
              <w:rPr>
                <w:sz w:val="28"/>
                <w:szCs w:val="28"/>
              </w:rPr>
              <w:t>of</w:t>
            </w:r>
            <w:r w:rsidR="00A0297B">
              <w:rPr>
                <w:sz w:val="28"/>
                <w:szCs w:val="28"/>
              </w:rPr>
              <w:t xml:space="preserve"> these types of </w:t>
            </w:r>
            <w:r>
              <w:rPr>
                <w:sz w:val="28"/>
                <w:szCs w:val="28"/>
              </w:rPr>
              <w:t>measures</w:t>
            </w:r>
            <w:r w:rsidR="00A0297B">
              <w:rPr>
                <w:sz w:val="28"/>
                <w:szCs w:val="28"/>
              </w:rPr>
              <w:t xml:space="preserve"> will be discussed in relation to specific</w:t>
            </w:r>
            <w:r w:rsidR="00A0297B" w:rsidRPr="00BB7936">
              <w:rPr>
                <w:sz w:val="28"/>
                <w:szCs w:val="28"/>
              </w:rPr>
              <w:t xml:space="preserve"> settings </w:t>
            </w:r>
            <w:r w:rsidR="00A0297B">
              <w:rPr>
                <w:sz w:val="28"/>
                <w:szCs w:val="28"/>
              </w:rPr>
              <w:t>such as</w:t>
            </w:r>
            <w:r w:rsidR="00A0297B" w:rsidRPr="00BB7936">
              <w:rPr>
                <w:sz w:val="28"/>
                <w:szCs w:val="28"/>
              </w:rPr>
              <w:t xml:space="preserve"> the public health system, mental and health clinics an</w:t>
            </w:r>
            <w:r w:rsidR="00A0297B">
              <w:rPr>
                <w:sz w:val="28"/>
                <w:szCs w:val="28"/>
              </w:rPr>
              <w:t>d hospitals, units in prison,</w:t>
            </w:r>
            <w:r w:rsidR="00A0297B" w:rsidRPr="00BB7936">
              <w:rPr>
                <w:sz w:val="28"/>
                <w:szCs w:val="28"/>
              </w:rPr>
              <w:t xml:space="preserve"> social services, therapeutic communities and NGO-s which provide psychosocial treatment.</w:t>
            </w:r>
            <w:r w:rsidR="00A0297B">
              <w:rPr>
                <w:sz w:val="28"/>
                <w:szCs w:val="28"/>
              </w:rPr>
              <w:t xml:space="preserve"> </w:t>
            </w:r>
          </w:p>
          <w:p w:rsidR="00257DF6" w:rsidRDefault="00257DF6" w:rsidP="00257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Overall,</w:t>
            </w:r>
            <w:r w:rsidR="00246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use of guidelines will be discussed both for different types of psychosocial measures and different settings with a focus on </w:t>
            </w:r>
            <w:r w:rsidR="00246D8A">
              <w:rPr>
                <w:sz w:val="28"/>
                <w:szCs w:val="28"/>
              </w:rPr>
              <w:t>k</w:t>
            </w:r>
            <w:r w:rsidR="00246D8A" w:rsidRPr="00246D8A">
              <w:rPr>
                <w:sz w:val="28"/>
                <w:szCs w:val="28"/>
              </w:rPr>
              <w:t xml:space="preserve">ey factors for successful implementation </w:t>
            </w:r>
            <w:r>
              <w:rPr>
                <w:sz w:val="28"/>
                <w:szCs w:val="28"/>
              </w:rPr>
              <w:t>and</w:t>
            </w:r>
            <w:r w:rsidR="00A0297B">
              <w:rPr>
                <w:sz w:val="28"/>
                <w:szCs w:val="28"/>
              </w:rPr>
              <w:t xml:space="preserve"> </w:t>
            </w:r>
            <w:r w:rsidR="00246D8A" w:rsidRPr="00246D8A">
              <w:rPr>
                <w:sz w:val="28"/>
                <w:szCs w:val="28"/>
              </w:rPr>
              <w:t>good clinical practice</w:t>
            </w:r>
            <w:r w:rsidR="00246D8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  <w:r w:rsidR="00C94A64">
              <w:rPr>
                <w:sz w:val="28"/>
                <w:szCs w:val="28"/>
              </w:rPr>
              <w:t xml:space="preserve"> Monitoring and e</w:t>
            </w:r>
            <w:r>
              <w:rPr>
                <w:sz w:val="28"/>
                <w:szCs w:val="28"/>
              </w:rPr>
              <w:t xml:space="preserve">valuation </w:t>
            </w:r>
            <w:r w:rsidR="00C94A64">
              <w:rPr>
                <w:sz w:val="28"/>
                <w:szCs w:val="28"/>
              </w:rPr>
              <w:t xml:space="preserve">of guidelines </w:t>
            </w:r>
            <w:r>
              <w:rPr>
                <w:sz w:val="28"/>
                <w:szCs w:val="28"/>
              </w:rPr>
              <w:t xml:space="preserve">necessary for ensuring continued increased </w:t>
            </w:r>
            <w:r w:rsidR="00155FE3">
              <w:rPr>
                <w:sz w:val="28"/>
                <w:szCs w:val="28"/>
              </w:rPr>
              <w:t xml:space="preserve">effectiveness and </w:t>
            </w:r>
            <w:r>
              <w:rPr>
                <w:sz w:val="28"/>
                <w:szCs w:val="28"/>
              </w:rPr>
              <w:t xml:space="preserve">quality will also be taken into account. </w:t>
            </w:r>
          </w:p>
        </w:tc>
      </w:tr>
    </w:tbl>
    <w:p w:rsidR="00BB3FD6" w:rsidRDefault="00BB3FD6" w:rsidP="00BB3FD6">
      <w:pPr>
        <w:rPr>
          <w:lang w:val="en-GB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987D31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987D31" w:rsidRPr="00987D31" w:rsidRDefault="00AA27BA" w:rsidP="00423515">
            <w:pPr>
              <w:spacing w:line="320" w:lineRule="atLeas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Beneficiary</w:t>
            </w:r>
            <w:r w:rsidR="00987D31" w:rsidRPr="00987D31">
              <w:rPr>
                <w:b/>
                <w:bCs/>
                <w:sz w:val="32"/>
                <w:szCs w:val="32"/>
              </w:rPr>
              <w:t>:</w:t>
            </w:r>
          </w:p>
        </w:tc>
      </w:tr>
    </w:tbl>
    <w:p w:rsidR="00987D31" w:rsidRDefault="00987D31" w:rsidP="00423515">
      <w:pPr>
        <w:jc w:val="center"/>
        <w:rPr>
          <w:sz w:val="28"/>
          <w:szCs w:val="28"/>
        </w:rPr>
        <w:sectPr w:rsidR="00987D31" w:rsidSect="00116ACE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899" w:h="16838" w:code="9"/>
          <w:pgMar w:top="2892" w:right="1126" w:bottom="1134" w:left="1418" w:header="567" w:footer="1037" w:gutter="0"/>
          <w:cols w:space="708"/>
          <w:titlePg/>
          <w:docGrid w:linePitch="360"/>
        </w:sectPr>
      </w:pPr>
    </w:p>
    <w:tbl>
      <w:tblPr>
        <w:tblW w:w="8405" w:type="dxa"/>
        <w:jc w:val="center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987D31" w:rsidTr="00714CC8">
        <w:trPr>
          <w:jc w:val="center"/>
        </w:trPr>
        <w:tc>
          <w:tcPr>
            <w:tcW w:w="84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87D31" w:rsidRDefault="000B05BE" w:rsidP="00423515">
            <w:pPr>
              <w:jc w:val="center"/>
              <w:rPr>
                <w:sz w:val="28"/>
                <w:szCs w:val="28"/>
              </w:rPr>
            </w:pPr>
            <w:r w:rsidRPr="000B05BE">
              <w:rPr>
                <w:sz w:val="28"/>
                <w:szCs w:val="28"/>
              </w:rPr>
              <w:lastRenderedPageBreak/>
              <w:t>Croatia</w:t>
            </w:r>
          </w:p>
        </w:tc>
      </w:tr>
    </w:tbl>
    <w:p w:rsidR="001C738A" w:rsidRDefault="001C738A">
      <w:pPr>
        <w:spacing w:after="0" w:line="240" w:lineRule="auto"/>
        <w:rPr>
          <w:lang w:val="en-GB"/>
        </w:rPr>
      </w:pPr>
    </w:p>
    <w:p w:rsidR="00E6388D" w:rsidRDefault="00E6388D">
      <w:pPr>
        <w:spacing w:after="0" w:line="240" w:lineRule="auto"/>
        <w:rPr>
          <w:lang w:val="en-GB"/>
        </w:rPr>
      </w:pPr>
      <w:bookmarkStart w:id="0" w:name="_GoBack"/>
      <w:bookmarkEnd w:id="0"/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1C738A" w:rsidTr="00423515">
        <w:trPr>
          <w:trHeight w:val="591"/>
          <w:jc w:val="center"/>
        </w:trPr>
        <w:tc>
          <w:tcPr>
            <w:tcW w:w="8405" w:type="dxa"/>
            <w:vMerge w:val="restart"/>
            <w:tcBorders>
              <w:bottom w:val="nil"/>
            </w:tcBorders>
            <w:shd w:val="clear" w:color="auto" w:fill="0000FF"/>
            <w:vAlign w:val="center"/>
          </w:tcPr>
          <w:p w:rsidR="001C738A" w:rsidRDefault="00AA27BA" w:rsidP="00621310">
            <w:pPr>
              <w:spacing w:line="320" w:lineRule="atLeast"/>
              <w:jc w:val="center"/>
              <w:rPr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>Day 1</w:t>
            </w:r>
            <w:r w:rsidR="001C738A">
              <w:rPr>
                <w:b/>
                <w:bCs/>
                <w:color w:val="FFFF00"/>
                <w:sz w:val="32"/>
                <w:szCs w:val="32"/>
              </w:rPr>
              <w:t xml:space="preserve">: </w:t>
            </w:r>
            <w:r w:rsidR="006B0034">
              <w:rPr>
                <w:b/>
                <w:bCs/>
                <w:color w:val="FFFF00"/>
                <w:sz w:val="32"/>
                <w:szCs w:val="32"/>
              </w:rPr>
              <w:t>Monday 19 May 2014</w:t>
            </w:r>
          </w:p>
        </w:tc>
      </w:tr>
      <w:tr w:rsidR="001C738A" w:rsidTr="00423515">
        <w:trPr>
          <w:trHeight w:val="649"/>
          <w:jc w:val="center"/>
        </w:trPr>
        <w:tc>
          <w:tcPr>
            <w:tcW w:w="8405" w:type="dxa"/>
            <w:vMerge/>
            <w:tcBorders>
              <w:bottom w:val="nil"/>
            </w:tcBorders>
            <w:shd w:val="clear" w:color="auto" w:fill="0000FF"/>
            <w:vAlign w:val="center"/>
          </w:tcPr>
          <w:p w:rsidR="001C738A" w:rsidRDefault="001C738A" w:rsidP="00423515">
            <w:pPr>
              <w:rPr>
                <w:color w:val="FFFF00"/>
                <w:sz w:val="32"/>
                <w:szCs w:val="32"/>
              </w:rPr>
            </w:pPr>
          </w:p>
        </w:tc>
      </w:tr>
    </w:tbl>
    <w:p w:rsidR="001C738A" w:rsidRPr="00621310" w:rsidRDefault="001C738A" w:rsidP="00621310">
      <w:pPr>
        <w:spacing w:after="0"/>
        <w:rPr>
          <w:color w:val="FFFF00"/>
          <w:sz w:val="20"/>
          <w:szCs w:val="20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7746"/>
      </w:tblGrid>
      <w:tr w:rsidR="001C738A" w:rsidRPr="004C3CE3" w:rsidTr="00AA27BA">
        <w:trPr>
          <w:jc w:val="center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38A" w:rsidRPr="004C3CE3" w:rsidRDefault="00AA27BA" w:rsidP="004C3CE3">
            <w:pPr>
              <w:jc w:val="center"/>
              <w:rPr>
                <w:b/>
                <w:sz w:val="24"/>
                <w:szCs w:val="24"/>
              </w:rPr>
            </w:pPr>
            <w:r w:rsidRPr="004C3CE3">
              <w:rPr>
                <w:b/>
                <w:bCs/>
                <w:sz w:val="24"/>
                <w:szCs w:val="24"/>
              </w:rPr>
              <w:t>Chair</w:t>
            </w:r>
            <w:r w:rsidR="001C738A" w:rsidRPr="004C3CE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BB7936" w:rsidRPr="004C3CE3">
              <w:rPr>
                <w:b/>
                <w:bCs/>
                <w:sz w:val="24"/>
                <w:szCs w:val="24"/>
              </w:rPr>
              <w:t>M</w:t>
            </w:r>
            <w:r w:rsidR="00C10CCF" w:rsidRPr="004C3CE3">
              <w:rPr>
                <w:b/>
                <w:bCs/>
                <w:sz w:val="24"/>
                <w:szCs w:val="24"/>
              </w:rPr>
              <w:t>s</w:t>
            </w:r>
            <w:proofErr w:type="spellEnd"/>
            <w:r w:rsidR="00C10CCF" w:rsidRPr="004C3CE3">
              <w:rPr>
                <w:b/>
                <w:bCs/>
                <w:sz w:val="24"/>
                <w:szCs w:val="24"/>
              </w:rPr>
              <w:t xml:space="preserve"> Sanja </w:t>
            </w:r>
            <w:proofErr w:type="spellStart"/>
            <w:r w:rsidR="00C10CCF" w:rsidRPr="004C3CE3">
              <w:rPr>
                <w:b/>
                <w:bCs/>
                <w:sz w:val="24"/>
                <w:szCs w:val="24"/>
              </w:rPr>
              <w:t>Mikulić</w:t>
            </w:r>
            <w:proofErr w:type="spellEnd"/>
            <w:r w:rsidR="00BB7936" w:rsidRPr="004C3CE3">
              <w:rPr>
                <w:b/>
                <w:bCs/>
                <w:sz w:val="24"/>
                <w:szCs w:val="24"/>
              </w:rPr>
              <w:t xml:space="preserve">, </w:t>
            </w:r>
            <w:r w:rsidR="00C10CCF" w:rsidRPr="004C3CE3">
              <w:rPr>
                <w:b/>
                <w:sz w:val="24"/>
                <w:szCs w:val="24"/>
              </w:rPr>
              <w:t xml:space="preserve">Deputy Director </w:t>
            </w:r>
            <w:r w:rsidR="004C3CE3" w:rsidRPr="004C3CE3">
              <w:rPr>
                <w:b/>
                <w:bCs/>
                <w:sz w:val="24"/>
                <w:szCs w:val="24"/>
              </w:rPr>
              <w:t>of the</w:t>
            </w:r>
            <w:r w:rsidR="00BB7936" w:rsidRPr="004C3CE3">
              <w:rPr>
                <w:b/>
                <w:bCs/>
                <w:sz w:val="24"/>
                <w:szCs w:val="24"/>
              </w:rPr>
              <w:t xml:space="preserve"> Office for Combating Drug Abuse</w:t>
            </w:r>
          </w:p>
        </w:tc>
      </w:tr>
      <w:tr w:rsidR="001C738A" w:rsidTr="00AA27BA">
        <w:trPr>
          <w:jc w:val="center"/>
        </w:trPr>
        <w:tc>
          <w:tcPr>
            <w:tcW w:w="659" w:type="dxa"/>
            <w:shd w:val="clear" w:color="auto" w:fill="auto"/>
          </w:tcPr>
          <w:p w:rsidR="001C738A" w:rsidRDefault="00BB7936" w:rsidP="00621310">
            <w:pPr>
              <w:spacing w:after="0" w:line="320" w:lineRule="atLeast"/>
            </w:pPr>
            <w:r>
              <w:t xml:space="preserve"> 08:3</w:t>
            </w:r>
            <w:r w:rsidR="001C738A">
              <w:t>0</w:t>
            </w:r>
          </w:p>
        </w:tc>
        <w:tc>
          <w:tcPr>
            <w:tcW w:w="7746" w:type="dxa"/>
            <w:shd w:val="clear" w:color="auto" w:fill="auto"/>
          </w:tcPr>
          <w:p w:rsidR="00A43F6F" w:rsidRDefault="00BB7936" w:rsidP="00621310">
            <w:pPr>
              <w:spacing w:after="0"/>
            </w:pPr>
            <w:r>
              <w:t>Registration of participants</w:t>
            </w:r>
          </w:p>
          <w:p w:rsidR="003B0D86" w:rsidRDefault="003B0D86" w:rsidP="00621310">
            <w:pPr>
              <w:spacing w:after="0"/>
            </w:pPr>
          </w:p>
        </w:tc>
      </w:tr>
      <w:tr w:rsidR="001C738A" w:rsidTr="00AA27BA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C3CE3" w:rsidRDefault="00BB7936" w:rsidP="00621310">
            <w:pPr>
              <w:spacing w:after="0" w:line="320" w:lineRule="atLeast"/>
            </w:pPr>
            <w:r w:rsidRPr="004C3CE3">
              <w:t xml:space="preserve"> 09:0</w:t>
            </w:r>
            <w:r w:rsidR="001C738A" w:rsidRPr="004C3CE3">
              <w:t>0</w:t>
            </w:r>
          </w:p>
        </w:tc>
        <w:tc>
          <w:tcPr>
            <w:tcW w:w="7746" w:type="dxa"/>
            <w:shd w:val="clear" w:color="auto" w:fill="auto"/>
          </w:tcPr>
          <w:p w:rsidR="00FA6B15" w:rsidRPr="004C3CE3" w:rsidRDefault="00BB7936" w:rsidP="00621310">
            <w:pPr>
              <w:spacing w:after="0"/>
            </w:pPr>
            <w:r w:rsidRPr="004C3CE3">
              <w:t>Welcome and opening</w:t>
            </w:r>
            <w:r w:rsidR="00DB2A6F" w:rsidRPr="004C3CE3">
              <w:t xml:space="preserve"> remarks</w:t>
            </w:r>
          </w:p>
          <w:p w:rsidR="00521656" w:rsidRPr="004C3CE3" w:rsidRDefault="00BB7936" w:rsidP="00BB7936">
            <w:pPr>
              <w:spacing w:after="0"/>
              <w:jc w:val="right"/>
              <w:rPr>
                <w:i/>
              </w:rPr>
            </w:pPr>
            <w:r w:rsidRPr="004C3CE3">
              <w:rPr>
                <w:i/>
              </w:rPr>
              <w:t xml:space="preserve">Mr </w:t>
            </w:r>
            <w:proofErr w:type="spellStart"/>
            <w:r w:rsidR="00521656" w:rsidRPr="004C3CE3">
              <w:rPr>
                <w:i/>
              </w:rPr>
              <w:t>Željko</w:t>
            </w:r>
            <w:proofErr w:type="spellEnd"/>
            <w:r w:rsidR="00521656" w:rsidRPr="004C3CE3">
              <w:rPr>
                <w:i/>
              </w:rPr>
              <w:t xml:space="preserve"> </w:t>
            </w:r>
            <w:proofErr w:type="spellStart"/>
            <w:r w:rsidR="00521656" w:rsidRPr="004C3CE3">
              <w:rPr>
                <w:i/>
              </w:rPr>
              <w:t>Petković</w:t>
            </w:r>
            <w:proofErr w:type="spellEnd"/>
          </w:p>
          <w:p w:rsidR="00BB7936" w:rsidRPr="004C3CE3" w:rsidRDefault="00BB7936" w:rsidP="00BB7936">
            <w:pPr>
              <w:spacing w:after="0"/>
              <w:jc w:val="right"/>
              <w:rPr>
                <w:i/>
              </w:rPr>
            </w:pPr>
            <w:r w:rsidRPr="004C3CE3">
              <w:rPr>
                <w:i/>
              </w:rPr>
              <w:t>Director of the Croatian Office for Combating Drug Abuse</w:t>
            </w:r>
          </w:p>
        </w:tc>
      </w:tr>
      <w:tr w:rsidR="00DB2A6F" w:rsidTr="00DB2A6F">
        <w:trPr>
          <w:jc w:val="center"/>
        </w:trPr>
        <w:tc>
          <w:tcPr>
            <w:tcW w:w="8405" w:type="dxa"/>
            <w:gridSpan w:val="2"/>
            <w:shd w:val="clear" w:color="auto" w:fill="C6D9F1" w:themeFill="text2" w:themeFillTint="33"/>
          </w:tcPr>
          <w:p w:rsidR="00DB2A6F" w:rsidRDefault="00DB2A6F" w:rsidP="004C3CE3">
            <w:pPr>
              <w:spacing w:after="0" w:line="320" w:lineRule="atLeast"/>
              <w:jc w:val="center"/>
            </w:pPr>
            <w:r>
              <w:t>Guidelines for psychosocial treatment and intervention</w:t>
            </w:r>
          </w:p>
          <w:p w:rsidR="004C3CE3" w:rsidRDefault="004C3CE3" w:rsidP="004C3CE3">
            <w:pPr>
              <w:spacing w:after="0" w:line="320" w:lineRule="atLeast"/>
              <w:jc w:val="center"/>
            </w:pPr>
          </w:p>
        </w:tc>
      </w:tr>
      <w:tr w:rsidR="001C738A" w:rsidTr="00AA27BA">
        <w:trPr>
          <w:jc w:val="center"/>
        </w:trPr>
        <w:tc>
          <w:tcPr>
            <w:tcW w:w="659" w:type="dxa"/>
            <w:shd w:val="clear" w:color="auto" w:fill="auto"/>
          </w:tcPr>
          <w:p w:rsidR="001C738A" w:rsidRDefault="00DB2A6F" w:rsidP="00C10CCF">
            <w:pPr>
              <w:spacing w:after="0" w:line="320" w:lineRule="atLeast"/>
            </w:pPr>
            <w:r>
              <w:t xml:space="preserve"> 09</w:t>
            </w:r>
            <w:r w:rsidR="001C738A">
              <w:t>:</w:t>
            </w:r>
            <w:r w:rsidR="00682595">
              <w:t>15</w:t>
            </w:r>
          </w:p>
        </w:tc>
        <w:tc>
          <w:tcPr>
            <w:tcW w:w="7746" w:type="dxa"/>
            <w:shd w:val="clear" w:color="auto" w:fill="auto"/>
          </w:tcPr>
          <w:p w:rsidR="00DB2A6F" w:rsidRDefault="00DB2A6F" w:rsidP="00DB2A6F">
            <w:pPr>
              <w:spacing w:after="0"/>
            </w:pPr>
            <w:r>
              <w:t>Guidelines for the treatment of drug dependence: a European perspective</w:t>
            </w:r>
          </w:p>
          <w:p w:rsidR="004C3CE3" w:rsidRDefault="004C3CE3" w:rsidP="00DB2A6F">
            <w:pPr>
              <w:spacing w:after="0"/>
            </w:pPr>
          </w:p>
          <w:p w:rsidR="00685793" w:rsidRPr="00DB2A6F" w:rsidRDefault="00685793" w:rsidP="00685793">
            <w:pPr>
              <w:spacing w:after="0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Ms</w:t>
            </w:r>
            <w:proofErr w:type="spellEnd"/>
            <w:r>
              <w:rPr>
                <w:i/>
              </w:rPr>
              <w:t xml:space="preserve"> Marica </w:t>
            </w:r>
            <w:proofErr w:type="spellStart"/>
            <w:r>
              <w:rPr>
                <w:i/>
              </w:rPr>
              <w:t>Ferri</w:t>
            </w:r>
            <w:proofErr w:type="spellEnd"/>
            <w:r>
              <w:rPr>
                <w:i/>
              </w:rPr>
              <w:t xml:space="preserve"> </w:t>
            </w:r>
            <w:r w:rsidR="00DB2A6F" w:rsidRPr="00DB2A6F">
              <w:rPr>
                <w:i/>
              </w:rPr>
              <w:t xml:space="preserve"> </w:t>
            </w:r>
          </w:p>
          <w:p w:rsidR="00DB2A6F" w:rsidRPr="00DB2A6F" w:rsidRDefault="00685793" w:rsidP="00DB2A6F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Head of Department - c</w:t>
            </w:r>
            <w:r w:rsidRPr="00685793">
              <w:rPr>
                <w:i/>
              </w:rPr>
              <w:t>onsequences, responses and best practices</w:t>
            </w:r>
          </w:p>
          <w:p w:rsidR="00DB2A6F" w:rsidRPr="00DB2A6F" w:rsidRDefault="00DB2A6F" w:rsidP="00DB2A6F">
            <w:pPr>
              <w:spacing w:after="0"/>
              <w:jc w:val="right"/>
              <w:rPr>
                <w:i/>
              </w:rPr>
            </w:pPr>
            <w:r w:rsidRPr="00DB2A6F">
              <w:rPr>
                <w:i/>
              </w:rPr>
              <w:t>European Monitoring Centre for Drugs and Drug Addiction (EMCDDA)</w:t>
            </w:r>
          </w:p>
        </w:tc>
      </w:tr>
      <w:tr w:rsidR="001C738A" w:rsidTr="00AA27BA">
        <w:trPr>
          <w:jc w:val="center"/>
        </w:trPr>
        <w:tc>
          <w:tcPr>
            <w:tcW w:w="659" w:type="dxa"/>
            <w:shd w:val="clear" w:color="auto" w:fill="auto"/>
          </w:tcPr>
          <w:p w:rsidR="001C738A" w:rsidRDefault="00DB2A6F" w:rsidP="00C10CCF">
            <w:pPr>
              <w:spacing w:after="0" w:line="320" w:lineRule="atLeast"/>
            </w:pPr>
            <w:r>
              <w:t xml:space="preserve"> </w:t>
            </w:r>
            <w:r w:rsidR="00685793">
              <w:t>09</w:t>
            </w:r>
            <w:r w:rsidR="001C738A">
              <w:t>:</w:t>
            </w:r>
            <w:r w:rsidR="00685793">
              <w:t>55</w:t>
            </w:r>
          </w:p>
        </w:tc>
        <w:tc>
          <w:tcPr>
            <w:tcW w:w="7746" w:type="dxa"/>
            <w:shd w:val="clear" w:color="auto" w:fill="auto"/>
          </w:tcPr>
          <w:p w:rsidR="00521656" w:rsidRDefault="00521656" w:rsidP="00521656">
            <w:pPr>
              <w:spacing w:after="0"/>
            </w:pPr>
            <w:r>
              <w:t>Overview of the guidelines for psychosocial treatment and interventions in the UK</w:t>
            </w:r>
            <w:r w:rsidR="00A43F6F">
              <w:t>: the use of guidelines for increased effectiveness, implementation and evaluation</w:t>
            </w:r>
          </w:p>
          <w:p w:rsidR="009E7267" w:rsidRPr="00521656" w:rsidRDefault="009E7267" w:rsidP="00521656">
            <w:pPr>
              <w:spacing w:after="0"/>
            </w:pPr>
          </w:p>
          <w:p w:rsidR="00521656" w:rsidRDefault="00521656" w:rsidP="00521656">
            <w:pPr>
              <w:spacing w:after="0"/>
              <w:jc w:val="right"/>
              <w:rPr>
                <w:i/>
              </w:rPr>
            </w:pPr>
            <w:r w:rsidRPr="00521656">
              <w:rPr>
                <w:i/>
              </w:rPr>
              <w:t>Mr Kieran Lynch</w:t>
            </w:r>
          </w:p>
          <w:p w:rsidR="001C738A" w:rsidRPr="00521656" w:rsidRDefault="00521656" w:rsidP="00521656">
            <w:pPr>
              <w:spacing w:after="0"/>
              <w:jc w:val="right"/>
              <w:rPr>
                <w:i/>
              </w:rPr>
            </w:pPr>
            <w:r w:rsidRPr="00521656">
              <w:rPr>
                <w:i/>
              </w:rPr>
              <w:t xml:space="preserve">Criminal Justice </w:t>
            </w:r>
            <w:r w:rsidRPr="00FA6B15">
              <w:rPr>
                <w:i/>
                <w:lang w:val="en-GB"/>
              </w:rPr>
              <w:t>Programme</w:t>
            </w:r>
            <w:r w:rsidRPr="00521656">
              <w:rPr>
                <w:i/>
              </w:rPr>
              <w:t xml:space="preserve"> Manager</w:t>
            </w:r>
            <w:r>
              <w:rPr>
                <w:i/>
              </w:rPr>
              <w:t xml:space="preserve">, </w:t>
            </w:r>
            <w:r w:rsidRPr="00521656">
              <w:rPr>
                <w:i/>
              </w:rPr>
              <w:t>Public Health England</w:t>
            </w:r>
          </w:p>
        </w:tc>
      </w:tr>
      <w:tr w:rsidR="001C738A" w:rsidTr="00AA27BA">
        <w:trPr>
          <w:jc w:val="center"/>
        </w:trPr>
        <w:tc>
          <w:tcPr>
            <w:tcW w:w="659" w:type="dxa"/>
            <w:shd w:val="clear" w:color="auto" w:fill="auto"/>
          </w:tcPr>
          <w:p w:rsidR="001C738A" w:rsidRDefault="00521656" w:rsidP="00C10CCF">
            <w:pPr>
              <w:spacing w:after="0" w:line="320" w:lineRule="atLeast"/>
            </w:pPr>
            <w:r>
              <w:t xml:space="preserve"> 10</w:t>
            </w:r>
            <w:r w:rsidR="001C738A">
              <w:t>:</w:t>
            </w:r>
            <w:r w:rsidR="003B0D86">
              <w:t>30</w:t>
            </w:r>
          </w:p>
        </w:tc>
        <w:tc>
          <w:tcPr>
            <w:tcW w:w="7746" w:type="dxa"/>
            <w:shd w:val="clear" w:color="auto" w:fill="auto"/>
          </w:tcPr>
          <w:p w:rsidR="00A43F6F" w:rsidRDefault="003B0D86" w:rsidP="00621310">
            <w:pPr>
              <w:spacing w:after="0"/>
            </w:pPr>
            <w:r>
              <w:t>Questions and d</w:t>
            </w:r>
            <w:r w:rsidR="009E7267">
              <w:t>iscussion</w:t>
            </w:r>
          </w:p>
        </w:tc>
      </w:tr>
      <w:tr w:rsidR="001C738A" w:rsidTr="00AA27BA">
        <w:trPr>
          <w:jc w:val="center"/>
        </w:trPr>
        <w:tc>
          <w:tcPr>
            <w:tcW w:w="659" w:type="dxa"/>
            <w:shd w:val="clear" w:color="auto" w:fill="auto"/>
          </w:tcPr>
          <w:p w:rsidR="001C738A" w:rsidRDefault="00521656" w:rsidP="00621310">
            <w:pPr>
              <w:spacing w:after="0" w:line="320" w:lineRule="atLeast"/>
            </w:pPr>
            <w:r>
              <w:t xml:space="preserve"> 11:0</w:t>
            </w:r>
            <w:r w:rsidR="001C738A">
              <w:t>0</w:t>
            </w:r>
          </w:p>
        </w:tc>
        <w:tc>
          <w:tcPr>
            <w:tcW w:w="7746" w:type="dxa"/>
            <w:shd w:val="clear" w:color="auto" w:fill="auto"/>
          </w:tcPr>
          <w:p w:rsidR="00A43F6F" w:rsidRDefault="00521656" w:rsidP="00621310">
            <w:pPr>
              <w:spacing w:after="0"/>
            </w:pPr>
            <w:r>
              <w:t>Coffee break</w:t>
            </w:r>
          </w:p>
        </w:tc>
      </w:tr>
      <w:tr w:rsidR="001C738A" w:rsidTr="00AA27BA">
        <w:trPr>
          <w:jc w:val="center"/>
        </w:trPr>
        <w:tc>
          <w:tcPr>
            <w:tcW w:w="659" w:type="dxa"/>
            <w:shd w:val="clear" w:color="auto" w:fill="auto"/>
          </w:tcPr>
          <w:p w:rsidR="001C738A" w:rsidRDefault="00521656" w:rsidP="00621310">
            <w:pPr>
              <w:spacing w:after="0" w:line="320" w:lineRule="atLeast"/>
            </w:pPr>
            <w:r>
              <w:t xml:space="preserve"> 11:3</w:t>
            </w:r>
            <w:r w:rsidR="001C738A">
              <w:t>0</w:t>
            </w:r>
          </w:p>
        </w:tc>
        <w:tc>
          <w:tcPr>
            <w:tcW w:w="7746" w:type="dxa"/>
            <w:shd w:val="clear" w:color="auto" w:fill="auto"/>
          </w:tcPr>
          <w:p w:rsidR="00B6545D" w:rsidRPr="00B6545D" w:rsidRDefault="00B6545D" w:rsidP="00B6545D">
            <w:pPr>
              <w:spacing w:after="0"/>
            </w:pPr>
            <w:r w:rsidRPr="00B6545D">
              <w:t>Treatment interventions for women and minors in Poland</w:t>
            </w:r>
          </w:p>
          <w:p w:rsidR="00521656" w:rsidRPr="00B6545D" w:rsidRDefault="00521656" w:rsidP="00B6545D">
            <w:pPr>
              <w:spacing w:after="0"/>
              <w:jc w:val="right"/>
              <w:rPr>
                <w:i/>
              </w:rPr>
            </w:pPr>
            <w:r w:rsidRPr="00B6545D">
              <w:rPr>
                <w:i/>
              </w:rPr>
              <w:t xml:space="preserve">Mr Piotr </w:t>
            </w:r>
            <w:proofErr w:type="spellStart"/>
            <w:r w:rsidRPr="00B6545D">
              <w:rPr>
                <w:i/>
              </w:rPr>
              <w:t>Jablonski</w:t>
            </w:r>
            <w:proofErr w:type="spellEnd"/>
          </w:p>
          <w:p w:rsidR="00521656" w:rsidRPr="00521656" w:rsidRDefault="00521656" w:rsidP="00521656">
            <w:pPr>
              <w:spacing w:after="0"/>
              <w:jc w:val="right"/>
              <w:rPr>
                <w:i/>
              </w:rPr>
            </w:pPr>
            <w:r w:rsidRPr="00B6545D">
              <w:rPr>
                <w:i/>
              </w:rPr>
              <w:t xml:space="preserve"> National Bureau for Drug Prevention</w:t>
            </w:r>
            <w:r w:rsidR="003B0D86" w:rsidRPr="00B6545D">
              <w:rPr>
                <w:i/>
              </w:rPr>
              <w:t>, Poland</w:t>
            </w:r>
          </w:p>
        </w:tc>
      </w:tr>
      <w:tr w:rsidR="000519C7" w:rsidTr="00AA27BA">
        <w:trPr>
          <w:jc w:val="center"/>
        </w:trPr>
        <w:tc>
          <w:tcPr>
            <w:tcW w:w="659" w:type="dxa"/>
            <w:shd w:val="clear" w:color="auto" w:fill="auto"/>
          </w:tcPr>
          <w:p w:rsidR="000519C7" w:rsidRDefault="000519C7" w:rsidP="00621310">
            <w:pPr>
              <w:spacing w:after="0" w:line="320" w:lineRule="atLeast"/>
            </w:pPr>
            <w:r>
              <w:t xml:space="preserve"> 12:00</w:t>
            </w:r>
          </w:p>
        </w:tc>
        <w:tc>
          <w:tcPr>
            <w:tcW w:w="7746" w:type="dxa"/>
            <w:shd w:val="clear" w:color="auto" w:fill="auto"/>
          </w:tcPr>
          <w:p w:rsidR="003B0D86" w:rsidRDefault="003B0D86" w:rsidP="000519C7">
            <w:pPr>
              <w:spacing w:after="0"/>
            </w:pPr>
            <w:r w:rsidRPr="003B0D86">
              <w:t>Standards for in-patient treatment for drug addicts as a tool of care quality i</w:t>
            </w:r>
            <w:r>
              <w:t>mprovement in Poland – overview</w:t>
            </w:r>
          </w:p>
          <w:p w:rsidR="003B0D86" w:rsidRDefault="003B0D86" w:rsidP="000519C7">
            <w:pPr>
              <w:spacing w:after="0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Mrs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Bogusława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Bukowska</w:t>
            </w:r>
            <w:proofErr w:type="spellEnd"/>
          </w:p>
          <w:p w:rsidR="000519C7" w:rsidRPr="000519C7" w:rsidRDefault="000519C7" w:rsidP="003B0D86">
            <w:pPr>
              <w:spacing w:after="0"/>
              <w:jc w:val="right"/>
              <w:rPr>
                <w:i/>
              </w:rPr>
            </w:pPr>
            <w:r w:rsidRPr="000519C7">
              <w:rPr>
                <w:i/>
              </w:rPr>
              <w:t>Deputy Directo</w:t>
            </w:r>
            <w:r w:rsidR="003B0D86">
              <w:rPr>
                <w:i/>
              </w:rPr>
              <w:t>r,</w:t>
            </w:r>
            <w:r w:rsidR="003B0D86" w:rsidRPr="003B0D86">
              <w:rPr>
                <w:i/>
              </w:rPr>
              <w:t xml:space="preserve"> National Bureau for Drug Prevention</w:t>
            </w:r>
            <w:r w:rsidR="003B0D86">
              <w:rPr>
                <w:i/>
              </w:rPr>
              <w:t xml:space="preserve">, Poland </w:t>
            </w:r>
          </w:p>
        </w:tc>
      </w:tr>
      <w:tr w:rsidR="001C738A" w:rsidTr="00AA27BA">
        <w:trPr>
          <w:jc w:val="center"/>
        </w:trPr>
        <w:tc>
          <w:tcPr>
            <w:tcW w:w="659" w:type="dxa"/>
            <w:shd w:val="clear" w:color="auto" w:fill="auto"/>
          </w:tcPr>
          <w:p w:rsidR="001C738A" w:rsidRDefault="00521656" w:rsidP="00621310">
            <w:pPr>
              <w:spacing w:after="0" w:line="320" w:lineRule="atLeast"/>
            </w:pPr>
            <w:r>
              <w:t xml:space="preserve"> 12</w:t>
            </w:r>
            <w:r w:rsidR="001C738A">
              <w:t>:</w:t>
            </w:r>
            <w:r w:rsidR="009E7267">
              <w:t>30</w:t>
            </w:r>
          </w:p>
        </w:tc>
        <w:tc>
          <w:tcPr>
            <w:tcW w:w="7746" w:type="dxa"/>
            <w:shd w:val="clear" w:color="auto" w:fill="auto"/>
          </w:tcPr>
          <w:p w:rsidR="00A43F6F" w:rsidRDefault="003B0D86" w:rsidP="00621310">
            <w:pPr>
              <w:spacing w:after="0"/>
            </w:pPr>
            <w:r>
              <w:t>Questions and d</w:t>
            </w:r>
            <w:r w:rsidR="009E7267">
              <w:t>iscussion</w:t>
            </w:r>
          </w:p>
          <w:p w:rsidR="003B0D86" w:rsidRDefault="003B0D86" w:rsidP="00621310">
            <w:pPr>
              <w:spacing w:after="0"/>
            </w:pPr>
          </w:p>
        </w:tc>
      </w:tr>
      <w:tr w:rsidR="001C738A" w:rsidTr="00AA27BA">
        <w:trPr>
          <w:jc w:val="center"/>
        </w:trPr>
        <w:tc>
          <w:tcPr>
            <w:tcW w:w="659" w:type="dxa"/>
            <w:shd w:val="clear" w:color="auto" w:fill="auto"/>
          </w:tcPr>
          <w:p w:rsidR="001C738A" w:rsidRDefault="00521656" w:rsidP="00621310">
            <w:pPr>
              <w:spacing w:after="0" w:line="320" w:lineRule="atLeast"/>
            </w:pPr>
            <w:r>
              <w:t xml:space="preserve"> 13</w:t>
            </w:r>
            <w:r w:rsidR="001C738A">
              <w:t>:00</w:t>
            </w:r>
          </w:p>
        </w:tc>
        <w:tc>
          <w:tcPr>
            <w:tcW w:w="7746" w:type="dxa"/>
            <w:shd w:val="clear" w:color="auto" w:fill="auto"/>
          </w:tcPr>
          <w:p w:rsidR="001C738A" w:rsidRDefault="00521656" w:rsidP="00621310">
            <w:pPr>
              <w:spacing w:after="0"/>
            </w:pPr>
            <w:r>
              <w:t>Lunch</w:t>
            </w:r>
          </w:p>
          <w:p w:rsidR="003B0D86" w:rsidRDefault="003B0D86" w:rsidP="00621310">
            <w:pPr>
              <w:spacing w:after="0"/>
            </w:pPr>
          </w:p>
          <w:p w:rsidR="00B6545D" w:rsidRDefault="00B6545D" w:rsidP="00621310">
            <w:pPr>
              <w:spacing w:after="0"/>
            </w:pPr>
          </w:p>
          <w:p w:rsidR="003B0D86" w:rsidRDefault="003B0D86" w:rsidP="00621310">
            <w:pPr>
              <w:spacing w:after="0"/>
            </w:pPr>
          </w:p>
          <w:p w:rsidR="003B0D86" w:rsidRDefault="003B0D86" w:rsidP="00621310">
            <w:pPr>
              <w:spacing w:after="0"/>
            </w:pPr>
          </w:p>
        </w:tc>
      </w:tr>
      <w:tr w:rsidR="00A43F6F" w:rsidTr="00A43F6F">
        <w:trPr>
          <w:jc w:val="center"/>
        </w:trPr>
        <w:tc>
          <w:tcPr>
            <w:tcW w:w="8405" w:type="dxa"/>
            <w:gridSpan w:val="2"/>
            <w:shd w:val="clear" w:color="auto" w:fill="C6D9F1" w:themeFill="text2" w:themeFillTint="33"/>
          </w:tcPr>
          <w:p w:rsidR="00A43F6F" w:rsidRDefault="00A43F6F" w:rsidP="00A43F6F">
            <w:pPr>
              <w:spacing w:after="0"/>
              <w:jc w:val="center"/>
            </w:pPr>
            <w:r>
              <w:lastRenderedPageBreak/>
              <w:t>Specific guidelines for different settings</w:t>
            </w:r>
          </w:p>
          <w:p w:rsidR="00A43F6F" w:rsidRDefault="00A43F6F" w:rsidP="00A43F6F">
            <w:pPr>
              <w:spacing w:after="0"/>
              <w:jc w:val="center"/>
            </w:pPr>
          </w:p>
        </w:tc>
      </w:tr>
      <w:tr w:rsidR="00C10CCF" w:rsidRPr="00C10CCF" w:rsidTr="00AA27BA">
        <w:trPr>
          <w:jc w:val="center"/>
        </w:trPr>
        <w:tc>
          <w:tcPr>
            <w:tcW w:w="659" w:type="dxa"/>
            <w:shd w:val="clear" w:color="auto" w:fill="auto"/>
          </w:tcPr>
          <w:p w:rsidR="001C738A" w:rsidRDefault="00A43F6F" w:rsidP="00621310">
            <w:pPr>
              <w:spacing w:after="0" w:line="320" w:lineRule="atLeast"/>
            </w:pPr>
            <w:r>
              <w:t xml:space="preserve"> 14</w:t>
            </w:r>
            <w:r w:rsidR="001C738A">
              <w:t>:00</w:t>
            </w:r>
          </w:p>
        </w:tc>
        <w:tc>
          <w:tcPr>
            <w:tcW w:w="7746" w:type="dxa"/>
            <w:shd w:val="clear" w:color="auto" w:fill="auto"/>
          </w:tcPr>
          <w:p w:rsidR="00A43F6F" w:rsidRDefault="00A43F6F" w:rsidP="00621310">
            <w:pPr>
              <w:spacing w:after="0"/>
            </w:pPr>
            <w:r w:rsidRPr="00C10CCF">
              <w:t xml:space="preserve">Croatian guidelines for psychosocial treatment of drug addiction in the health, social and prison system </w:t>
            </w:r>
          </w:p>
          <w:p w:rsidR="004C3CE3" w:rsidRPr="00C10CCF" w:rsidRDefault="004C3CE3" w:rsidP="00621310">
            <w:pPr>
              <w:spacing w:after="0"/>
            </w:pPr>
          </w:p>
          <w:p w:rsidR="004C3CE3" w:rsidRDefault="004C3CE3" w:rsidP="00C10CCF">
            <w:pPr>
              <w:spacing w:after="0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Ms</w:t>
            </w:r>
            <w:proofErr w:type="spellEnd"/>
            <w:r>
              <w:rPr>
                <w:i/>
              </w:rPr>
              <w:t xml:space="preserve"> Jadranka Ivandić Zimić</w:t>
            </w:r>
          </w:p>
          <w:p w:rsidR="001C738A" w:rsidRPr="00C10CCF" w:rsidRDefault="00C10CCF" w:rsidP="00C10CCF">
            <w:pPr>
              <w:spacing w:after="0"/>
              <w:jc w:val="right"/>
              <w:rPr>
                <w:i/>
              </w:rPr>
            </w:pPr>
            <w:r w:rsidRPr="00C10CCF">
              <w:rPr>
                <w:i/>
              </w:rPr>
              <w:t xml:space="preserve">Croatian Office for Combating Drug Abuse </w:t>
            </w:r>
          </w:p>
        </w:tc>
      </w:tr>
      <w:tr w:rsidR="00A43F6F" w:rsidTr="00AA27BA">
        <w:trPr>
          <w:jc w:val="center"/>
        </w:trPr>
        <w:tc>
          <w:tcPr>
            <w:tcW w:w="659" w:type="dxa"/>
            <w:shd w:val="clear" w:color="auto" w:fill="auto"/>
          </w:tcPr>
          <w:p w:rsidR="00A43F6F" w:rsidRDefault="00FB241C" w:rsidP="00621310">
            <w:pPr>
              <w:spacing w:after="0" w:line="320" w:lineRule="atLeast"/>
            </w:pPr>
            <w:r>
              <w:t xml:space="preserve"> 14</w:t>
            </w:r>
            <w:r w:rsidR="00A43F6F">
              <w:t>:</w:t>
            </w:r>
            <w:r>
              <w:t>3</w:t>
            </w:r>
            <w:r w:rsidR="00A43F6F">
              <w:t>0</w:t>
            </w:r>
          </w:p>
        </w:tc>
        <w:tc>
          <w:tcPr>
            <w:tcW w:w="7746" w:type="dxa"/>
            <w:shd w:val="clear" w:color="auto" w:fill="auto"/>
          </w:tcPr>
          <w:p w:rsidR="00A43F6F" w:rsidRDefault="00FA6B15" w:rsidP="00FA6B15">
            <w:pPr>
              <w:spacing w:after="0"/>
            </w:pPr>
            <w:r w:rsidRPr="00FA6B15">
              <w:t xml:space="preserve">Models of residential rehabilitation </w:t>
            </w:r>
            <w:r>
              <w:t>in hospitals and therapeutic communities</w:t>
            </w:r>
            <w:r w:rsidR="007D48A2">
              <w:t xml:space="preserve"> in Poland</w:t>
            </w:r>
          </w:p>
          <w:p w:rsidR="00FA6B15" w:rsidRPr="00FA6B15" w:rsidRDefault="00FA6B15" w:rsidP="00FA6B15">
            <w:pPr>
              <w:spacing w:after="0"/>
            </w:pPr>
          </w:p>
          <w:p w:rsidR="00A43F6F" w:rsidRDefault="004C3CE3" w:rsidP="003B0D86">
            <w:pPr>
              <w:spacing w:after="0"/>
              <w:jc w:val="right"/>
              <w:rPr>
                <w:i/>
              </w:rPr>
            </w:pPr>
            <w:r w:rsidRPr="004C3CE3">
              <w:rPr>
                <w:i/>
              </w:rPr>
              <w:t xml:space="preserve">Mr Piotr </w:t>
            </w:r>
            <w:proofErr w:type="spellStart"/>
            <w:r w:rsidRPr="004C3CE3">
              <w:rPr>
                <w:i/>
              </w:rPr>
              <w:t>Jablonski</w:t>
            </w:r>
            <w:proofErr w:type="spellEnd"/>
          </w:p>
          <w:p w:rsidR="003B0D86" w:rsidRPr="00703FA7" w:rsidRDefault="003B0D86" w:rsidP="003B0D86">
            <w:pPr>
              <w:spacing w:after="0"/>
              <w:jc w:val="right"/>
              <w:rPr>
                <w:i/>
              </w:rPr>
            </w:pPr>
            <w:r w:rsidRPr="003B0D86">
              <w:rPr>
                <w:i/>
              </w:rPr>
              <w:t>National Bureau for Drug Prevention, Poland</w:t>
            </w:r>
          </w:p>
        </w:tc>
      </w:tr>
      <w:tr w:rsidR="009E7267" w:rsidTr="00AA27BA">
        <w:trPr>
          <w:jc w:val="center"/>
        </w:trPr>
        <w:tc>
          <w:tcPr>
            <w:tcW w:w="659" w:type="dxa"/>
            <w:shd w:val="clear" w:color="auto" w:fill="auto"/>
          </w:tcPr>
          <w:p w:rsidR="009E7267" w:rsidRDefault="00FB241C" w:rsidP="00621310">
            <w:pPr>
              <w:spacing w:after="0" w:line="320" w:lineRule="atLeast"/>
            </w:pPr>
            <w:r>
              <w:t xml:space="preserve"> 15:0</w:t>
            </w:r>
            <w:r w:rsidR="009E7267">
              <w:t>0</w:t>
            </w:r>
          </w:p>
        </w:tc>
        <w:tc>
          <w:tcPr>
            <w:tcW w:w="7746" w:type="dxa"/>
            <w:shd w:val="clear" w:color="auto" w:fill="auto"/>
          </w:tcPr>
          <w:p w:rsidR="009E7267" w:rsidRDefault="009E7267" w:rsidP="009E7267">
            <w:pPr>
              <w:spacing w:after="0"/>
            </w:pPr>
            <w:r>
              <w:t>Intervention and treatment in the</w:t>
            </w:r>
            <w:r w:rsidR="007D48A2">
              <w:t xml:space="preserve"> probation and</w:t>
            </w:r>
            <w:r>
              <w:t xml:space="preserve"> </w:t>
            </w:r>
            <w:r w:rsidRPr="009E7267">
              <w:t>prison system</w:t>
            </w:r>
            <w:r w:rsidR="007D48A2">
              <w:t xml:space="preserve"> in the UK</w:t>
            </w:r>
          </w:p>
          <w:p w:rsidR="009E7267" w:rsidRDefault="009E7267" w:rsidP="009E7267">
            <w:pPr>
              <w:spacing w:after="0"/>
            </w:pPr>
          </w:p>
          <w:p w:rsidR="009E7267" w:rsidRPr="009E7267" w:rsidRDefault="009E7267" w:rsidP="009E7267">
            <w:pPr>
              <w:spacing w:after="0"/>
              <w:jc w:val="right"/>
              <w:rPr>
                <w:i/>
              </w:rPr>
            </w:pPr>
            <w:r w:rsidRPr="009E7267">
              <w:rPr>
                <w:i/>
              </w:rPr>
              <w:t>Mr Kieran Lynch</w:t>
            </w:r>
          </w:p>
          <w:p w:rsidR="009E7267" w:rsidRPr="00FA6B15" w:rsidRDefault="009E7267" w:rsidP="009E7267">
            <w:pPr>
              <w:spacing w:after="0"/>
              <w:jc w:val="right"/>
            </w:pPr>
            <w:r w:rsidRPr="009E7267">
              <w:rPr>
                <w:i/>
              </w:rPr>
              <w:t xml:space="preserve">Criminal Justice </w:t>
            </w:r>
            <w:proofErr w:type="spellStart"/>
            <w:r w:rsidRPr="009E7267">
              <w:rPr>
                <w:i/>
              </w:rPr>
              <w:t>Programme</w:t>
            </w:r>
            <w:proofErr w:type="spellEnd"/>
            <w:r w:rsidRPr="009E7267">
              <w:rPr>
                <w:i/>
              </w:rPr>
              <w:t xml:space="preserve"> Manager, Public Health England</w:t>
            </w:r>
          </w:p>
        </w:tc>
      </w:tr>
      <w:tr w:rsidR="00FB241C" w:rsidTr="00AA27BA">
        <w:trPr>
          <w:jc w:val="center"/>
        </w:trPr>
        <w:tc>
          <w:tcPr>
            <w:tcW w:w="659" w:type="dxa"/>
            <w:shd w:val="clear" w:color="auto" w:fill="auto"/>
          </w:tcPr>
          <w:p w:rsidR="00FB241C" w:rsidRDefault="00FB241C" w:rsidP="00621310">
            <w:pPr>
              <w:spacing w:after="0" w:line="320" w:lineRule="atLeast"/>
            </w:pPr>
            <w:r>
              <w:t xml:space="preserve"> 15:30</w:t>
            </w:r>
          </w:p>
        </w:tc>
        <w:tc>
          <w:tcPr>
            <w:tcW w:w="7746" w:type="dxa"/>
            <w:shd w:val="clear" w:color="auto" w:fill="auto"/>
          </w:tcPr>
          <w:p w:rsidR="00FB241C" w:rsidRDefault="00FB241C" w:rsidP="009E7267">
            <w:pPr>
              <w:spacing w:after="0"/>
            </w:pPr>
            <w:r>
              <w:t>Questions and discussion followed by a coffee break</w:t>
            </w:r>
          </w:p>
          <w:p w:rsidR="00006F88" w:rsidRDefault="00006F88" w:rsidP="009E7267">
            <w:pPr>
              <w:spacing w:after="0"/>
            </w:pPr>
          </w:p>
        </w:tc>
      </w:tr>
      <w:tr w:rsidR="00FA6B15" w:rsidTr="00FA6B15">
        <w:trPr>
          <w:jc w:val="center"/>
        </w:trPr>
        <w:tc>
          <w:tcPr>
            <w:tcW w:w="8405" w:type="dxa"/>
            <w:gridSpan w:val="2"/>
            <w:shd w:val="clear" w:color="auto" w:fill="C6D9F1" w:themeFill="text2" w:themeFillTint="33"/>
          </w:tcPr>
          <w:p w:rsidR="00FA6B15" w:rsidRDefault="00FA6B15" w:rsidP="00FA6B15">
            <w:pPr>
              <w:spacing w:after="0"/>
              <w:jc w:val="center"/>
            </w:pPr>
            <w:r>
              <w:t xml:space="preserve">Roundtable discussion on the utility of guidelines </w:t>
            </w:r>
            <w:r w:rsidR="00900FED">
              <w:t>in general and in</w:t>
            </w:r>
            <w:r>
              <w:t xml:space="preserve"> different settings</w:t>
            </w:r>
          </w:p>
          <w:p w:rsidR="00FA6B15" w:rsidRPr="00FA6B15" w:rsidRDefault="00FA6B15" w:rsidP="00FA6B15">
            <w:pPr>
              <w:spacing w:after="0"/>
              <w:jc w:val="center"/>
            </w:pPr>
          </w:p>
        </w:tc>
      </w:tr>
      <w:tr w:rsidR="001C738A" w:rsidRPr="00C22959" w:rsidTr="00AA27BA">
        <w:trPr>
          <w:jc w:val="center"/>
        </w:trPr>
        <w:tc>
          <w:tcPr>
            <w:tcW w:w="659" w:type="dxa"/>
            <w:shd w:val="clear" w:color="auto" w:fill="auto"/>
          </w:tcPr>
          <w:p w:rsidR="001C738A" w:rsidRDefault="00A43F6F" w:rsidP="00621310">
            <w:pPr>
              <w:spacing w:after="0" w:line="320" w:lineRule="atLeast"/>
            </w:pPr>
            <w:r>
              <w:t xml:space="preserve"> 16</w:t>
            </w:r>
            <w:r w:rsidR="001C738A">
              <w:t>:00</w:t>
            </w:r>
          </w:p>
        </w:tc>
        <w:tc>
          <w:tcPr>
            <w:tcW w:w="7746" w:type="dxa"/>
            <w:shd w:val="clear" w:color="auto" w:fill="auto"/>
          </w:tcPr>
          <w:p w:rsidR="00FA6B15" w:rsidRDefault="00FA6B15" w:rsidP="00621310">
            <w:pPr>
              <w:spacing w:after="0"/>
            </w:pPr>
            <w:r>
              <w:t>Questions for discussion:</w:t>
            </w:r>
          </w:p>
          <w:p w:rsidR="00FA6B15" w:rsidRDefault="00FA6B15" w:rsidP="00621310">
            <w:pPr>
              <w:spacing w:after="0"/>
            </w:pPr>
          </w:p>
          <w:p w:rsidR="00FA6B15" w:rsidRDefault="00FA6B15" w:rsidP="00FA6B15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How useful are guidelines for effective intervention and treatment?</w:t>
            </w:r>
          </w:p>
          <w:p w:rsidR="00FA6B15" w:rsidRDefault="00FA6B15" w:rsidP="00FA6B15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W</w:t>
            </w:r>
            <w:r w:rsidR="0016446F">
              <w:t xml:space="preserve">hat are the key features of </w:t>
            </w:r>
            <w:proofErr w:type="spellStart"/>
            <w:r w:rsidR="0016446F">
              <w:t>guality</w:t>
            </w:r>
            <w:proofErr w:type="spellEnd"/>
            <w:r>
              <w:t xml:space="preserve"> guidelines?</w:t>
            </w:r>
          </w:p>
          <w:p w:rsidR="00FA6B15" w:rsidRDefault="00FA6B15" w:rsidP="00FA6B15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Which aspects are crucial for different types of intervention and treatment?</w:t>
            </w:r>
          </w:p>
          <w:p w:rsidR="00FA6B15" w:rsidRDefault="00FA6B15" w:rsidP="00FA6B15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Which aspects are crucial for different settings: health, social and prison?</w:t>
            </w:r>
          </w:p>
          <w:p w:rsidR="00FA6B15" w:rsidRDefault="00FA6B15" w:rsidP="00FA6B15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Which guidelines used in EU Member States can be recommended?</w:t>
            </w:r>
          </w:p>
          <w:p w:rsidR="00FA6B15" w:rsidRDefault="00FA6B15" w:rsidP="00FA6B15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Which quality </w:t>
            </w:r>
            <w:r w:rsidR="00C94A64">
              <w:t>standards exist</w:t>
            </w:r>
            <w:r>
              <w:t xml:space="preserve"> in the EU?</w:t>
            </w:r>
          </w:p>
          <w:p w:rsidR="00FA6B15" w:rsidRDefault="00FA6B15" w:rsidP="00621310">
            <w:pPr>
              <w:spacing w:after="0"/>
            </w:pPr>
          </w:p>
          <w:p w:rsidR="00FA6B15" w:rsidRPr="00B6545D" w:rsidRDefault="00685793" w:rsidP="00FA6B15">
            <w:pPr>
              <w:spacing w:after="0"/>
              <w:jc w:val="right"/>
              <w:rPr>
                <w:i/>
              </w:rPr>
            </w:pPr>
            <w:proofErr w:type="spellStart"/>
            <w:r w:rsidRPr="00B6545D">
              <w:rPr>
                <w:i/>
              </w:rPr>
              <w:t>Ms</w:t>
            </w:r>
            <w:proofErr w:type="spellEnd"/>
            <w:r w:rsidR="00FA6B15" w:rsidRPr="00B6545D">
              <w:rPr>
                <w:i/>
              </w:rPr>
              <w:t xml:space="preserve"> </w:t>
            </w:r>
            <w:r w:rsidRPr="00B6545D">
              <w:rPr>
                <w:i/>
              </w:rPr>
              <w:t xml:space="preserve">Marica </w:t>
            </w:r>
            <w:proofErr w:type="spellStart"/>
            <w:r w:rsidRPr="00B6545D">
              <w:rPr>
                <w:i/>
              </w:rPr>
              <w:t>Ferri</w:t>
            </w:r>
            <w:proofErr w:type="spellEnd"/>
          </w:p>
          <w:p w:rsidR="00FA6B15" w:rsidRPr="00B6545D" w:rsidRDefault="004C3CE3" w:rsidP="00FA6B15">
            <w:pPr>
              <w:spacing w:after="0"/>
              <w:jc w:val="right"/>
              <w:rPr>
                <w:i/>
              </w:rPr>
            </w:pPr>
            <w:r w:rsidRPr="00B6545D">
              <w:rPr>
                <w:i/>
              </w:rPr>
              <w:t xml:space="preserve">Mr Piotr </w:t>
            </w:r>
            <w:proofErr w:type="spellStart"/>
            <w:r w:rsidRPr="00B6545D">
              <w:rPr>
                <w:i/>
              </w:rPr>
              <w:t>Jablonski</w:t>
            </w:r>
            <w:proofErr w:type="spellEnd"/>
          </w:p>
          <w:p w:rsidR="007D48A2" w:rsidRPr="00B6545D" w:rsidRDefault="007D48A2" w:rsidP="007D48A2">
            <w:pPr>
              <w:spacing w:after="0"/>
              <w:jc w:val="right"/>
              <w:rPr>
                <w:i/>
              </w:rPr>
            </w:pPr>
            <w:proofErr w:type="spellStart"/>
            <w:r w:rsidRPr="00B6545D">
              <w:rPr>
                <w:i/>
              </w:rPr>
              <w:t>Mrs</w:t>
            </w:r>
            <w:proofErr w:type="spellEnd"/>
            <w:r w:rsidRPr="00B6545D">
              <w:rPr>
                <w:i/>
              </w:rPr>
              <w:t xml:space="preserve"> </w:t>
            </w:r>
            <w:proofErr w:type="spellStart"/>
            <w:r w:rsidRPr="00B6545D">
              <w:rPr>
                <w:i/>
              </w:rPr>
              <w:t>Bogusława</w:t>
            </w:r>
            <w:proofErr w:type="spellEnd"/>
            <w:r w:rsidRPr="00B6545D">
              <w:rPr>
                <w:i/>
              </w:rPr>
              <w:t xml:space="preserve"> </w:t>
            </w:r>
            <w:proofErr w:type="spellStart"/>
            <w:r w:rsidRPr="00B6545D">
              <w:rPr>
                <w:i/>
              </w:rPr>
              <w:t>Bukowska</w:t>
            </w:r>
            <w:proofErr w:type="spellEnd"/>
            <w:r w:rsidRPr="00B6545D">
              <w:rPr>
                <w:i/>
              </w:rPr>
              <w:t xml:space="preserve"> </w:t>
            </w:r>
          </w:p>
          <w:p w:rsidR="004C3CE3" w:rsidRPr="00B6545D" w:rsidRDefault="004C3CE3" w:rsidP="004C3CE3">
            <w:pPr>
              <w:spacing w:after="0"/>
              <w:jc w:val="right"/>
              <w:rPr>
                <w:i/>
                <w:lang w:val="sv-SE"/>
              </w:rPr>
            </w:pPr>
            <w:r w:rsidRPr="00B6545D">
              <w:rPr>
                <w:i/>
                <w:lang w:val="sv-SE"/>
              </w:rPr>
              <w:t>Mr Kieran Lynch</w:t>
            </w:r>
          </w:p>
          <w:p w:rsidR="003B0D86" w:rsidRPr="00B6545D" w:rsidRDefault="004C3CE3" w:rsidP="009428F9">
            <w:pPr>
              <w:spacing w:after="0"/>
              <w:jc w:val="right"/>
              <w:rPr>
                <w:i/>
                <w:lang w:val="sv-SE"/>
              </w:rPr>
            </w:pPr>
            <w:r w:rsidRPr="00B6545D">
              <w:rPr>
                <w:i/>
                <w:lang w:val="sv-SE"/>
              </w:rPr>
              <w:t>P</w:t>
            </w:r>
            <w:r w:rsidR="009428F9" w:rsidRPr="00B6545D">
              <w:rPr>
                <w:i/>
                <w:lang w:val="sv-SE"/>
              </w:rPr>
              <w:t>ro</w:t>
            </w:r>
            <w:r w:rsidRPr="00B6545D">
              <w:rPr>
                <w:i/>
                <w:lang w:val="sv-SE"/>
              </w:rPr>
              <w:t>fessor Slavko Sakoman</w:t>
            </w:r>
          </w:p>
          <w:p w:rsidR="00B83C5B" w:rsidRPr="000869BC" w:rsidRDefault="00B83C5B" w:rsidP="003B0D86">
            <w:pPr>
              <w:spacing w:after="0"/>
              <w:jc w:val="right"/>
              <w:rPr>
                <w:i/>
                <w:lang w:val="en-GB"/>
              </w:rPr>
            </w:pPr>
            <w:r w:rsidRPr="000869BC">
              <w:rPr>
                <w:i/>
                <w:lang w:val="en-GB"/>
              </w:rPr>
              <w:t xml:space="preserve">Ms Martina </w:t>
            </w:r>
            <w:proofErr w:type="spellStart"/>
            <w:r w:rsidRPr="000869BC">
              <w:rPr>
                <w:i/>
                <w:lang w:val="en-GB"/>
              </w:rPr>
              <w:t>Bari</w:t>
            </w:r>
            <w:r w:rsidR="00C22959" w:rsidRPr="000869BC">
              <w:rPr>
                <w:i/>
                <w:lang w:val="en-GB"/>
              </w:rPr>
              <w:t>ć</w:t>
            </w:r>
            <w:proofErr w:type="spellEnd"/>
            <w:r w:rsidR="00C22959" w:rsidRPr="000869BC">
              <w:rPr>
                <w:i/>
                <w:lang w:val="en-GB"/>
              </w:rPr>
              <w:t xml:space="preserve">, Croatian prison system </w:t>
            </w:r>
          </w:p>
          <w:p w:rsidR="009428F9" w:rsidRPr="000869BC" w:rsidRDefault="003B0D86" w:rsidP="000619D4">
            <w:pPr>
              <w:spacing w:after="0"/>
              <w:jc w:val="right"/>
              <w:rPr>
                <w:i/>
                <w:lang w:val="en-GB"/>
              </w:rPr>
            </w:pPr>
            <w:r w:rsidRPr="000869BC">
              <w:rPr>
                <w:i/>
                <w:lang w:val="en-GB"/>
              </w:rPr>
              <w:t>Ms</w:t>
            </w:r>
            <w:r w:rsidR="009428F9" w:rsidRPr="000869BC">
              <w:rPr>
                <w:i/>
                <w:lang w:val="en-GB"/>
              </w:rPr>
              <w:t xml:space="preserve"> </w:t>
            </w:r>
            <w:proofErr w:type="spellStart"/>
            <w:r w:rsidR="009428F9" w:rsidRPr="000869BC">
              <w:rPr>
                <w:i/>
                <w:lang w:val="en-GB"/>
              </w:rPr>
              <w:t>Bernardica</w:t>
            </w:r>
            <w:proofErr w:type="spellEnd"/>
            <w:r w:rsidR="009428F9" w:rsidRPr="000869BC">
              <w:rPr>
                <w:i/>
                <w:lang w:val="en-GB"/>
              </w:rPr>
              <w:t xml:space="preserve"> </w:t>
            </w:r>
            <w:proofErr w:type="spellStart"/>
            <w:r w:rsidR="009428F9" w:rsidRPr="000869BC">
              <w:rPr>
                <w:i/>
                <w:lang w:val="en-GB"/>
              </w:rPr>
              <w:t>Jureti</w:t>
            </w:r>
            <w:r w:rsidR="00C7108D" w:rsidRPr="000869BC">
              <w:rPr>
                <w:i/>
                <w:lang w:val="en-GB"/>
              </w:rPr>
              <w:t>ć</w:t>
            </w:r>
            <w:proofErr w:type="spellEnd"/>
            <w:r w:rsidR="00C7108D" w:rsidRPr="000869BC">
              <w:rPr>
                <w:i/>
                <w:lang w:val="en-GB"/>
              </w:rPr>
              <w:t xml:space="preserve">, </w:t>
            </w:r>
            <w:r w:rsidR="000619D4" w:rsidRPr="000869BC">
              <w:rPr>
                <w:i/>
                <w:lang w:val="en-GB"/>
              </w:rPr>
              <w:t xml:space="preserve">psychologist, </w:t>
            </w:r>
            <w:r w:rsidR="00C7108D" w:rsidRPr="000869BC">
              <w:rPr>
                <w:i/>
                <w:lang w:val="en-GB"/>
              </w:rPr>
              <w:t>NGO-s and TC ”</w:t>
            </w:r>
            <w:proofErr w:type="spellStart"/>
            <w:r w:rsidR="00C7108D" w:rsidRPr="000869BC">
              <w:rPr>
                <w:i/>
                <w:lang w:val="en-GB"/>
              </w:rPr>
              <w:t>Zajednica</w:t>
            </w:r>
            <w:proofErr w:type="spellEnd"/>
            <w:r w:rsidR="00C7108D" w:rsidRPr="000869BC">
              <w:rPr>
                <w:i/>
                <w:lang w:val="en-GB"/>
              </w:rPr>
              <w:t xml:space="preserve"> </w:t>
            </w:r>
            <w:proofErr w:type="spellStart"/>
            <w:r w:rsidR="00C7108D" w:rsidRPr="000869BC">
              <w:rPr>
                <w:i/>
                <w:lang w:val="en-GB"/>
              </w:rPr>
              <w:t>Susret</w:t>
            </w:r>
            <w:proofErr w:type="spellEnd"/>
            <w:r w:rsidR="00C7108D" w:rsidRPr="000869BC">
              <w:rPr>
                <w:i/>
                <w:lang w:val="en-GB"/>
              </w:rPr>
              <w:t>”</w:t>
            </w:r>
            <w:r w:rsidR="009428F9" w:rsidRPr="000869BC">
              <w:rPr>
                <w:i/>
                <w:lang w:val="en-GB"/>
              </w:rPr>
              <w:t xml:space="preserve"> </w:t>
            </w:r>
          </w:p>
        </w:tc>
      </w:tr>
      <w:tr w:rsidR="00A43F6F" w:rsidTr="00AA27BA">
        <w:trPr>
          <w:jc w:val="center"/>
        </w:trPr>
        <w:tc>
          <w:tcPr>
            <w:tcW w:w="659" w:type="dxa"/>
            <w:shd w:val="clear" w:color="auto" w:fill="auto"/>
          </w:tcPr>
          <w:p w:rsidR="00A43F6F" w:rsidRDefault="00A43F6F" w:rsidP="00621310">
            <w:pPr>
              <w:spacing w:after="0" w:line="320" w:lineRule="atLeast"/>
            </w:pPr>
            <w:r w:rsidRPr="000869BC">
              <w:rPr>
                <w:lang w:val="en-GB"/>
              </w:rPr>
              <w:t xml:space="preserve"> </w:t>
            </w:r>
            <w:r>
              <w:t>17:00</w:t>
            </w:r>
          </w:p>
        </w:tc>
        <w:tc>
          <w:tcPr>
            <w:tcW w:w="7746" w:type="dxa"/>
            <w:shd w:val="clear" w:color="auto" w:fill="auto"/>
          </w:tcPr>
          <w:p w:rsidR="00A43F6F" w:rsidRDefault="00A43F6F" w:rsidP="00621310">
            <w:pPr>
              <w:spacing w:after="0"/>
            </w:pPr>
            <w:r>
              <w:t>Conclusions</w:t>
            </w:r>
          </w:p>
        </w:tc>
      </w:tr>
    </w:tbl>
    <w:p w:rsidR="00B03299" w:rsidRDefault="00B03299" w:rsidP="00BF0C59">
      <w:pPr>
        <w:spacing w:after="0"/>
      </w:pPr>
    </w:p>
    <w:p w:rsidR="001C738A" w:rsidRDefault="00B03299" w:rsidP="00B03299">
      <w:pPr>
        <w:spacing w:after="0" w:line="240" w:lineRule="auto"/>
      </w:pPr>
      <w:r>
        <w:br w:type="page"/>
      </w:r>
    </w:p>
    <w:tbl>
      <w:tblPr>
        <w:tblpPr w:leftFromText="180" w:rightFromText="180" w:horzAnchor="page" w:tblpX="1885" w:tblpY="-564"/>
        <w:tblW w:w="8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B03299" w:rsidTr="00A2129E">
        <w:trPr>
          <w:trHeight w:val="591"/>
        </w:trPr>
        <w:tc>
          <w:tcPr>
            <w:tcW w:w="8405" w:type="dxa"/>
            <w:vMerge w:val="restart"/>
            <w:tcBorders>
              <w:bottom w:val="nil"/>
            </w:tcBorders>
            <w:shd w:val="clear" w:color="auto" w:fill="0000FF"/>
            <w:vAlign w:val="center"/>
          </w:tcPr>
          <w:p w:rsidR="00B03299" w:rsidRDefault="00AA27BA" w:rsidP="00A2129E">
            <w:pPr>
              <w:spacing w:line="320" w:lineRule="atLeast"/>
              <w:jc w:val="center"/>
              <w:rPr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lastRenderedPageBreak/>
              <w:t>Day 2</w:t>
            </w:r>
            <w:r w:rsidR="005E14E7">
              <w:rPr>
                <w:b/>
                <w:bCs/>
                <w:color w:val="FFFF00"/>
                <w:sz w:val="32"/>
                <w:szCs w:val="32"/>
              </w:rPr>
              <w:t xml:space="preserve">: </w:t>
            </w:r>
            <w:r w:rsidR="006B0034">
              <w:rPr>
                <w:b/>
                <w:bCs/>
                <w:color w:val="FFFF00"/>
                <w:sz w:val="32"/>
                <w:szCs w:val="32"/>
              </w:rPr>
              <w:t>Tuesday 20 May 2014</w:t>
            </w:r>
          </w:p>
        </w:tc>
      </w:tr>
      <w:tr w:rsidR="00B03299" w:rsidTr="00A2129E">
        <w:trPr>
          <w:trHeight w:val="649"/>
        </w:trPr>
        <w:tc>
          <w:tcPr>
            <w:tcW w:w="8405" w:type="dxa"/>
            <w:vMerge/>
            <w:tcBorders>
              <w:bottom w:val="nil"/>
            </w:tcBorders>
            <w:shd w:val="clear" w:color="auto" w:fill="0000FF"/>
            <w:vAlign w:val="center"/>
          </w:tcPr>
          <w:p w:rsidR="00B03299" w:rsidRDefault="00B03299" w:rsidP="00A2129E">
            <w:pPr>
              <w:rPr>
                <w:color w:val="FFFF00"/>
                <w:sz w:val="32"/>
                <w:szCs w:val="32"/>
              </w:rPr>
            </w:pPr>
          </w:p>
        </w:tc>
      </w:tr>
    </w:tbl>
    <w:p w:rsidR="00B03299" w:rsidRPr="00621310" w:rsidRDefault="00B03299" w:rsidP="00B03299">
      <w:pPr>
        <w:spacing w:after="0"/>
        <w:rPr>
          <w:color w:val="FFFF00"/>
          <w:sz w:val="20"/>
          <w:szCs w:val="20"/>
        </w:rPr>
      </w:pPr>
    </w:p>
    <w:tbl>
      <w:tblPr>
        <w:tblW w:w="84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7681"/>
      </w:tblGrid>
      <w:tr w:rsidR="00B03299" w:rsidTr="00B83C5B">
        <w:trPr>
          <w:jc w:val="center"/>
        </w:trPr>
        <w:tc>
          <w:tcPr>
            <w:tcW w:w="8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99" w:rsidRPr="004C3CE3" w:rsidRDefault="00AA27BA" w:rsidP="00097728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4C3CE3">
              <w:rPr>
                <w:b/>
                <w:bCs/>
                <w:sz w:val="24"/>
                <w:szCs w:val="24"/>
              </w:rPr>
              <w:t>Chair</w:t>
            </w:r>
            <w:r w:rsidR="00B03299" w:rsidRPr="004C3CE3">
              <w:rPr>
                <w:b/>
                <w:bCs/>
                <w:sz w:val="24"/>
                <w:szCs w:val="24"/>
              </w:rPr>
              <w:t>:</w:t>
            </w:r>
            <w:r w:rsidR="00097728" w:rsidRPr="004C3C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0CCF" w:rsidRPr="004C3CE3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="00C10CCF" w:rsidRPr="004C3CE3">
              <w:rPr>
                <w:b/>
                <w:bCs/>
                <w:sz w:val="24"/>
                <w:szCs w:val="24"/>
              </w:rPr>
              <w:t xml:space="preserve"> Jadranka Ivandić Zimić, PhD</w:t>
            </w:r>
            <w:r w:rsidR="00097728" w:rsidRPr="004C3CE3">
              <w:rPr>
                <w:b/>
                <w:bCs/>
                <w:sz w:val="24"/>
                <w:szCs w:val="24"/>
              </w:rPr>
              <w:t>.</w:t>
            </w:r>
            <w:r w:rsidR="00BB7936" w:rsidRPr="004C3CE3">
              <w:rPr>
                <w:b/>
                <w:bCs/>
                <w:sz w:val="24"/>
                <w:szCs w:val="24"/>
              </w:rPr>
              <w:t xml:space="preserve"> </w:t>
            </w:r>
            <w:r w:rsidR="00C10CCF" w:rsidRPr="004C3CE3">
              <w:rPr>
                <w:b/>
                <w:bCs/>
                <w:sz w:val="24"/>
                <w:szCs w:val="24"/>
              </w:rPr>
              <w:t xml:space="preserve">Senior Adviser </w:t>
            </w:r>
            <w:r w:rsidR="00BB7936" w:rsidRPr="004C3CE3">
              <w:rPr>
                <w:b/>
                <w:bCs/>
                <w:sz w:val="24"/>
                <w:szCs w:val="24"/>
              </w:rPr>
              <w:t>of the Croatian Office for Combating Drug Abuse</w:t>
            </w:r>
          </w:p>
        </w:tc>
      </w:tr>
      <w:tr w:rsidR="00B03299" w:rsidTr="00B83C5B">
        <w:trPr>
          <w:jc w:val="center"/>
        </w:trPr>
        <w:tc>
          <w:tcPr>
            <w:tcW w:w="8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99" w:rsidRDefault="00B03299" w:rsidP="00C27521">
            <w:pPr>
              <w:spacing w:after="0"/>
              <w:rPr>
                <w:sz w:val="28"/>
                <w:szCs w:val="28"/>
              </w:rPr>
            </w:pPr>
          </w:p>
        </w:tc>
      </w:tr>
      <w:tr w:rsidR="00900FED" w:rsidTr="00B83C5B">
        <w:trPr>
          <w:jc w:val="center"/>
        </w:trPr>
        <w:tc>
          <w:tcPr>
            <w:tcW w:w="8482" w:type="dxa"/>
            <w:gridSpan w:val="2"/>
            <w:shd w:val="clear" w:color="auto" w:fill="C6D9F1" w:themeFill="text2" w:themeFillTint="33"/>
          </w:tcPr>
          <w:p w:rsidR="00900FED" w:rsidRDefault="00235C02" w:rsidP="00900FED">
            <w:pPr>
              <w:spacing w:after="0"/>
              <w:jc w:val="center"/>
              <w:rPr>
                <w:shd w:val="clear" w:color="auto" w:fill="C6D9F1" w:themeFill="text2" w:themeFillTint="33"/>
              </w:rPr>
            </w:pPr>
            <w:r>
              <w:rPr>
                <w:shd w:val="clear" w:color="auto" w:fill="C6D9F1" w:themeFill="text2" w:themeFillTint="33"/>
              </w:rPr>
              <w:t xml:space="preserve">Guidelines for different types </w:t>
            </w:r>
            <w:r w:rsidR="00FB09D6">
              <w:rPr>
                <w:shd w:val="clear" w:color="auto" w:fill="C6D9F1" w:themeFill="text2" w:themeFillTint="33"/>
              </w:rPr>
              <w:t>of intervention and treatment targeting different groups</w:t>
            </w:r>
          </w:p>
          <w:p w:rsidR="00900FED" w:rsidRDefault="00900FED" w:rsidP="00900FED">
            <w:pPr>
              <w:spacing w:after="0"/>
              <w:jc w:val="center"/>
            </w:pPr>
          </w:p>
        </w:tc>
      </w:tr>
      <w:tr w:rsidR="00FB241C" w:rsidRPr="00801BD1" w:rsidTr="00B83C5B">
        <w:trPr>
          <w:trHeight w:val="964"/>
          <w:jc w:val="center"/>
        </w:trPr>
        <w:tc>
          <w:tcPr>
            <w:tcW w:w="801" w:type="dxa"/>
            <w:shd w:val="clear" w:color="auto" w:fill="auto"/>
          </w:tcPr>
          <w:p w:rsidR="00FB241C" w:rsidRDefault="00FB241C" w:rsidP="00C27521">
            <w:pPr>
              <w:spacing w:after="0" w:line="320" w:lineRule="atLeast"/>
            </w:pPr>
            <w:r>
              <w:t xml:space="preserve"> 09:00</w:t>
            </w:r>
          </w:p>
        </w:tc>
        <w:tc>
          <w:tcPr>
            <w:tcW w:w="7681" w:type="dxa"/>
            <w:shd w:val="clear" w:color="auto" w:fill="auto"/>
          </w:tcPr>
          <w:p w:rsidR="00FB241C" w:rsidRDefault="00FB241C" w:rsidP="00FB241C">
            <w:pPr>
              <w:spacing w:after="0" w:line="240" w:lineRule="auto"/>
            </w:pPr>
            <w:r w:rsidRPr="00FB241C">
              <w:t>The main psychosocial in</w:t>
            </w:r>
            <w:r w:rsidR="00785500">
              <w:t xml:space="preserve">terventions provided </w:t>
            </w:r>
            <w:r w:rsidR="00685793" w:rsidRPr="00685793">
              <w:t xml:space="preserve">in </w:t>
            </w:r>
            <w:r w:rsidR="00685793">
              <w:t xml:space="preserve">the </w:t>
            </w:r>
            <w:r w:rsidR="00685793" w:rsidRPr="00685793">
              <w:t>Croatian prison and probation system</w:t>
            </w:r>
          </w:p>
          <w:p w:rsidR="00785500" w:rsidRDefault="00785500" w:rsidP="00FB241C">
            <w:pPr>
              <w:spacing w:after="0" w:line="240" w:lineRule="auto"/>
            </w:pPr>
          </w:p>
          <w:p w:rsidR="00FB241C" w:rsidRPr="00FB241C" w:rsidRDefault="00B83C5B" w:rsidP="00785500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 xml:space="preserve">Ms. Martina </w:t>
            </w:r>
            <w:proofErr w:type="spellStart"/>
            <w:r>
              <w:rPr>
                <w:i/>
              </w:rPr>
              <w:t>Barić</w:t>
            </w:r>
            <w:proofErr w:type="spellEnd"/>
            <w:r>
              <w:rPr>
                <w:i/>
              </w:rPr>
              <w:t xml:space="preserve"> and Snježana </w:t>
            </w:r>
            <w:proofErr w:type="spellStart"/>
            <w:r>
              <w:rPr>
                <w:i/>
              </w:rPr>
              <w:t>Maloić</w:t>
            </w:r>
            <w:proofErr w:type="spellEnd"/>
            <w:r>
              <w:rPr>
                <w:i/>
              </w:rPr>
              <w:t>, Croatian prison and probation system</w:t>
            </w:r>
          </w:p>
        </w:tc>
      </w:tr>
      <w:tr w:rsidR="00B03299" w:rsidTr="00B83C5B">
        <w:trPr>
          <w:jc w:val="center"/>
        </w:trPr>
        <w:tc>
          <w:tcPr>
            <w:tcW w:w="801" w:type="dxa"/>
            <w:shd w:val="clear" w:color="auto" w:fill="auto"/>
          </w:tcPr>
          <w:p w:rsidR="00B03299" w:rsidRDefault="00235C02" w:rsidP="00C27521">
            <w:pPr>
              <w:spacing w:after="0" w:line="320" w:lineRule="atLeast"/>
            </w:pPr>
            <w:r>
              <w:t xml:space="preserve"> 09:3</w:t>
            </w:r>
            <w:r w:rsidR="00B03299">
              <w:t>0</w:t>
            </w:r>
          </w:p>
        </w:tc>
        <w:tc>
          <w:tcPr>
            <w:tcW w:w="7681" w:type="dxa"/>
            <w:shd w:val="clear" w:color="auto" w:fill="auto"/>
          </w:tcPr>
          <w:p w:rsidR="00235C02" w:rsidRDefault="00FB241C" w:rsidP="00FB241C">
            <w:pPr>
              <w:spacing w:after="0"/>
            </w:pPr>
            <w:r w:rsidRPr="00FB241C">
              <w:t xml:space="preserve">Legislation framework for psychosocial intervention and treatment </w:t>
            </w:r>
            <w:r w:rsidR="00785500">
              <w:t xml:space="preserve">for detainees </w:t>
            </w:r>
            <w:r w:rsidRPr="00FB241C">
              <w:t>in probation syste</w:t>
            </w:r>
            <w:r>
              <w:t>m and prisons in Poland  - overv</w:t>
            </w:r>
            <w:r w:rsidRPr="00FB241C">
              <w:t>ie</w:t>
            </w:r>
            <w:r>
              <w:t>w</w:t>
            </w:r>
          </w:p>
          <w:p w:rsidR="00FB241C" w:rsidRDefault="00FB241C" w:rsidP="00FB241C">
            <w:pPr>
              <w:spacing w:after="0"/>
            </w:pPr>
          </w:p>
          <w:p w:rsidR="00FB241C" w:rsidRPr="00FB241C" w:rsidRDefault="00FB241C" w:rsidP="00FB241C">
            <w:pPr>
              <w:spacing w:after="0"/>
              <w:jc w:val="right"/>
              <w:rPr>
                <w:i/>
              </w:rPr>
            </w:pPr>
            <w:proofErr w:type="spellStart"/>
            <w:r w:rsidRPr="00FB241C">
              <w:rPr>
                <w:i/>
              </w:rPr>
              <w:t>Mrs</w:t>
            </w:r>
            <w:proofErr w:type="spellEnd"/>
            <w:r w:rsidRPr="00FB241C">
              <w:rPr>
                <w:i/>
              </w:rPr>
              <w:t xml:space="preserve"> </w:t>
            </w:r>
            <w:proofErr w:type="spellStart"/>
            <w:r w:rsidRPr="00FB241C">
              <w:rPr>
                <w:i/>
              </w:rPr>
              <w:t>Bogusława</w:t>
            </w:r>
            <w:proofErr w:type="spellEnd"/>
            <w:r w:rsidRPr="00FB241C">
              <w:rPr>
                <w:i/>
              </w:rPr>
              <w:t xml:space="preserve"> </w:t>
            </w:r>
            <w:proofErr w:type="spellStart"/>
            <w:r w:rsidRPr="00FB241C">
              <w:rPr>
                <w:i/>
              </w:rPr>
              <w:t>Bukowska</w:t>
            </w:r>
            <w:proofErr w:type="spellEnd"/>
          </w:p>
          <w:p w:rsidR="00FB241C" w:rsidRPr="00FB241C" w:rsidRDefault="00FB241C" w:rsidP="00FB241C">
            <w:pPr>
              <w:spacing w:after="0"/>
              <w:jc w:val="right"/>
            </w:pPr>
            <w:r w:rsidRPr="00FB241C">
              <w:rPr>
                <w:i/>
              </w:rPr>
              <w:t>Deputy Director, National Bureau for Drug Prevention, Poland</w:t>
            </w:r>
          </w:p>
        </w:tc>
      </w:tr>
      <w:tr w:rsidR="00235C02" w:rsidTr="00B83C5B">
        <w:trPr>
          <w:jc w:val="center"/>
        </w:trPr>
        <w:tc>
          <w:tcPr>
            <w:tcW w:w="801" w:type="dxa"/>
            <w:shd w:val="clear" w:color="auto" w:fill="auto"/>
          </w:tcPr>
          <w:p w:rsidR="00235C02" w:rsidRDefault="00235C02" w:rsidP="00C27521">
            <w:pPr>
              <w:spacing w:after="0" w:line="320" w:lineRule="atLeast"/>
            </w:pPr>
            <w:r>
              <w:t xml:space="preserve"> 10:00</w:t>
            </w:r>
          </w:p>
        </w:tc>
        <w:tc>
          <w:tcPr>
            <w:tcW w:w="7681" w:type="dxa"/>
            <w:shd w:val="clear" w:color="auto" w:fill="auto"/>
          </w:tcPr>
          <w:p w:rsidR="00FB241C" w:rsidRDefault="00FB241C" w:rsidP="00FB241C">
            <w:pPr>
              <w:spacing w:after="0"/>
            </w:pPr>
            <w:r>
              <w:t>P</w:t>
            </w:r>
            <w:r w:rsidRPr="00FB09D6">
              <w:t>sy</w:t>
            </w:r>
            <w:r>
              <w:t>chosocial interventions for juvenile delinquents, offenders and detainees</w:t>
            </w:r>
          </w:p>
          <w:p w:rsidR="00FB241C" w:rsidRPr="00FB09D6" w:rsidRDefault="00FB241C" w:rsidP="00FB241C">
            <w:pPr>
              <w:spacing w:after="0"/>
            </w:pPr>
          </w:p>
          <w:p w:rsidR="00FB241C" w:rsidRPr="00FB09D6" w:rsidRDefault="00FB241C" w:rsidP="00FB241C">
            <w:pPr>
              <w:spacing w:after="0"/>
              <w:jc w:val="right"/>
              <w:rPr>
                <w:i/>
              </w:rPr>
            </w:pPr>
            <w:r w:rsidRPr="00FB09D6">
              <w:rPr>
                <w:i/>
              </w:rPr>
              <w:t>Mr Kieran Lynch</w:t>
            </w:r>
          </w:p>
          <w:p w:rsidR="00235C02" w:rsidRDefault="00FB241C" w:rsidP="00FB241C">
            <w:pPr>
              <w:spacing w:after="0"/>
              <w:jc w:val="right"/>
            </w:pPr>
            <w:r w:rsidRPr="00FB09D6">
              <w:rPr>
                <w:i/>
              </w:rPr>
              <w:t xml:space="preserve">Criminal Justice </w:t>
            </w:r>
            <w:proofErr w:type="spellStart"/>
            <w:r w:rsidRPr="00FB09D6">
              <w:rPr>
                <w:i/>
              </w:rPr>
              <w:t>Programme</w:t>
            </w:r>
            <w:proofErr w:type="spellEnd"/>
            <w:r w:rsidRPr="00FB09D6">
              <w:rPr>
                <w:i/>
              </w:rPr>
              <w:t xml:space="preserve"> Manager, Public Health England</w:t>
            </w:r>
            <w:r>
              <w:t xml:space="preserve"> </w:t>
            </w:r>
          </w:p>
        </w:tc>
      </w:tr>
      <w:tr w:rsidR="00B03299" w:rsidTr="00B83C5B">
        <w:trPr>
          <w:jc w:val="center"/>
        </w:trPr>
        <w:tc>
          <w:tcPr>
            <w:tcW w:w="801" w:type="dxa"/>
            <w:shd w:val="clear" w:color="auto" w:fill="auto"/>
          </w:tcPr>
          <w:p w:rsidR="00B03299" w:rsidRDefault="00B03299" w:rsidP="00C27521">
            <w:pPr>
              <w:spacing w:after="0" w:line="320" w:lineRule="atLeast"/>
            </w:pPr>
            <w:r>
              <w:t xml:space="preserve"> 10:30</w:t>
            </w:r>
          </w:p>
        </w:tc>
        <w:tc>
          <w:tcPr>
            <w:tcW w:w="7681" w:type="dxa"/>
            <w:shd w:val="clear" w:color="auto" w:fill="auto"/>
          </w:tcPr>
          <w:p w:rsidR="00B03299" w:rsidRDefault="00FB241C" w:rsidP="00C27521">
            <w:pPr>
              <w:spacing w:after="0"/>
            </w:pPr>
            <w:r>
              <w:t>Questions and d</w:t>
            </w:r>
            <w:r w:rsidR="00235C02">
              <w:t>iscussion</w:t>
            </w:r>
          </w:p>
          <w:p w:rsidR="00006F88" w:rsidRDefault="00006F88" w:rsidP="00C27521">
            <w:pPr>
              <w:spacing w:after="0"/>
            </w:pPr>
          </w:p>
        </w:tc>
      </w:tr>
      <w:tr w:rsidR="00B03299" w:rsidTr="00B83C5B">
        <w:trPr>
          <w:jc w:val="center"/>
        </w:trPr>
        <w:tc>
          <w:tcPr>
            <w:tcW w:w="801" w:type="dxa"/>
            <w:shd w:val="clear" w:color="auto" w:fill="auto"/>
          </w:tcPr>
          <w:p w:rsidR="00B03299" w:rsidRDefault="00B03299" w:rsidP="00C27521">
            <w:pPr>
              <w:spacing w:after="0" w:line="320" w:lineRule="atLeast"/>
            </w:pPr>
            <w:r>
              <w:t xml:space="preserve"> 11:00</w:t>
            </w:r>
          </w:p>
        </w:tc>
        <w:tc>
          <w:tcPr>
            <w:tcW w:w="7681" w:type="dxa"/>
            <w:shd w:val="clear" w:color="auto" w:fill="auto"/>
          </w:tcPr>
          <w:p w:rsidR="00B03299" w:rsidRDefault="00235C02" w:rsidP="00C27521">
            <w:pPr>
              <w:spacing w:after="0"/>
            </w:pPr>
            <w:r>
              <w:t>Coffee break</w:t>
            </w:r>
          </w:p>
          <w:p w:rsidR="00006F88" w:rsidRDefault="00006F88" w:rsidP="00C27521">
            <w:pPr>
              <w:spacing w:after="0"/>
            </w:pPr>
          </w:p>
        </w:tc>
      </w:tr>
      <w:tr w:rsidR="00FB09D6" w:rsidRPr="00C22959" w:rsidTr="00B83C5B">
        <w:trPr>
          <w:jc w:val="center"/>
        </w:trPr>
        <w:tc>
          <w:tcPr>
            <w:tcW w:w="801" w:type="dxa"/>
            <w:shd w:val="clear" w:color="auto" w:fill="auto"/>
          </w:tcPr>
          <w:p w:rsidR="00FB09D6" w:rsidRDefault="00FB09D6" w:rsidP="00C27521">
            <w:pPr>
              <w:spacing w:after="0" w:line="320" w:lineRule="atLeast"/>
            </w:pPr>
            <w:r>
              <w:t xml:space="preserve"> 11:30</w:t>
            </w:r>
          </w:p>
        </w:tc>
        <w:tc>
          <w:tcPr>
            <w:tcW w:w="7681" w:type="dxa"/>
            <w:shd w:val="clear" w:color="auto" w:fill="auto"/>
          </w:tcPr>
          <w:p w:rsidR="00FB241C" w:rsidRPr="00801BD1" w:rsidRDefault="00FB241C" w:rsidP="00FB241C">
            <w:pPr>
              <w:spacing w:after="0" w:line="240" w:lineRule="auto"/>
            </w:pPr>
            <w:r w:rsidRPr="00801BD1">
              <w:t xml:space="preserve">The main psychosocial interventions provided in </w:t>
            </w:r>
            <w:r>
              <w:t xml:space="preserve">the </w:t>
            </w:r>
            <w:r w:rsidRPr="00801BD1">
              <w:t xml:space="preserve">Croatian </w:t>
            </w:r>
            <w:r w:rsidR="00B83C5B">
              <w:t xml:space="preserve">hospital </w:t>
            </w:r>
            <w:r w:rsidRPr="00801BD1">
              <w:t xml:space="preserve">health system </w:t>
            </w:r>
          </w:p>
          <w:p w:rsidR="00FB241C" w:rsidRPr="00801BD1" w:rsidRDefault="00FB241C" w:rsidP="00FB241C">
            <w:pPr>
              <w:spacing w:after="0" w:line="240" w:lineRule="auto"/>
              <w:rPr>
                <w:i/>
              </w:rPr>
            </w:pPr>
          </w:p>
          <w:p w:rsidR="00FB09D6" w:rsidRPr="00C22959" w:rsidRDefault="00FB241C" w:rsidP="00C22959">
            <w:pPr>
              <w:spacing w:after="0" w:line="240" w:lineRule="auto"/>
              <w:jc w:val="right"/>
              <w:rPr>
                <w:lang w:val="pt-PT"/>
              </w:rPr>
            </w:pPr>
            <w:r w:rsidRPr="000869BC">
              <w:rPr>
                <w:i/>
                <w:lang w:val="en-GB"/>
              </w:rPr>
              <w:t xml:space="preserve">                                                                                    </w:t>
            </w:r>
            <w:r w:rsidR="00D33E23" w:rsidRPr="000869BC">
              <w:rPr>
                <w:i/>
                <w:lang w:val="en-GB"/>
              </w:rPr>
              <w:t xml:space="preserve">                               </w:t>
            </w:r>
            <w:proofErr w:type="spellStart"/>
            <w:r w:rsidRPr="00C22959">
              <w:rPr>
                <w:i/>
                <w:lang w:val="pt-PT"/>
              </w:rPr>
              <w:t>Ms</w:t>
            </w:r>
            <w:proofErr w:type="spellEnd"/>
            <w:r w:rsidR="00B83C5B" w:rsidRPr="00C22959">
              <w:rPr>
                <w:i/>
                <w:lang w:val="pt-PT"/>
              </w:rPr>
              <w:t xml:space="preserve"> Daniela </w:t>
            </w:r>
            <w:proofErr w:type="spellStart"/>
            <w:r w:rsidR="00B83C5B" w:rsidRPr="00C22959">
              <w:rPr>
                <w:i/>
                <w:lang w:val="pt-PT"/>
              </w:rPr>
              <w:t>Bundalo</w:t>
            </w:r>
            <w:proofErr w:type="spellEnd"/>
            <w:r w:rsidR="00B83C5B" w:rsidRPr="00C22959">
              <w:rPr>
                <w:i/>
                <w:lang w:val="pt-PT"/>
              </w:rPr>
              <w:t xml:space="preserve"> MD, Clinical Hospital “Sestre Milosrdnice”  </w:t>
            </w:r>
          </w:p>
        </w:tc>
      </w:tr>
      <w:tr w:rsidR="00B03299" w:rsidTr="00B83C5B">
        <w:trPr>
          <w:jc w:val="center"/>
        </w:trPr>
        <w:tc>
          <w:tcPr>
            <w:tcW w:w="801" w:type="dxa"/>
            <w:shd w:val="clear" w:color="auto" w:fill="auto"/>
          </w:tcPr>
          <w:p w:rsidR="00B03299" w:rsidRDefault="00B03299" w:rsidP="00C27521">
            <w:pPr>
              <w:spacing w:after="0" w:line="320" w:lineRule="atLeast"/>
            </w:pPr>
            <w:r w:rsidRPr="00C22959">
              <w:rPr>
                <w:lang w:val="pt-PT"/>
              </w:rPr>
              <w:t xml:space="preserve"> </w:t>
            </w:r>
            <w:r>
              <w:t>12:00</w:t>
            </w:r>
          </w:p>
        </w:tc>
        <w:tc>
          <w:tcPr>
            <w:tcW w:w="7681" w:type="dxa"/>
            <w:shd w:val="clear" w:color="auto" w:fill="auto"/>
          </w:tcPr>
          <w:p w:rsidR="00FB241C" w:rsidRDefault="00FB241C" w:rsidP="00FB241C">
            <w:pPr>
              <w:spacing w:after="0"/>
            </w:pPr>
            <w:r>
              <w:t xml:space="preserve">Motivational interviewing, family therapy and counselling  </w:t>
            </w:r>
          </w:p>
          <w:p w:rsidR="00FB241C" w:rsidRDefault="00FB241C" w:rsidP="00FB241C">
            <w:pPr>
              <w:spacing w:after="0"/>
            </w:pPr>
          </w:p>
          <w:p w:rsidR="00FB241C" w:rsidRPr="00FB09D6" w:rsidRDefault="00FB241C" w:rsidP="00FB241C">
            <w:pPr>
              <w:spacing w:after="0"/>
              <w:jc w:val="right"/>
              <w:rPr>
                <w:i/>
              </w:rPr>
            </w:pPr>
            <w:r w:rsidRPr="00FB09D6">
              <w:rPr>
                <w:i/>
              </w:rPr>
              <w:t xml:space="preserve">Dr Luke </w:t>
            </w:r>
            <w:proofErr w:type="spellStart"/>
            <w:r w:rsidRPr="00FB09D6">
              <w:rPr>
                <w:i/>
              </w:rPr>
              <w:t>Mitcheson</w:t>
            </w:r>
            <w:proofErr w:type="spellEnd"/>
          </w:p>
          <w:p w:rsidR="00B03299" w:rsidRDefault="00FB241C" w:rsidP="00FB241C">
            <w:pPr>
              <w:spacing w:after="0"/>
              <w:jc w:val="right"/>
            </w:pPr>
            <w:r w:rsidRPr="00FB09D6">
              <w:rPr>
                <w:i/>
              </w:rPr>
              <w:t>Consultant Clinical Psychologist, Drug and Alcohol Service (</w:t>
            </w:r>
            <w:proofErr w:type="spellStart"/>
            <w:r w:rsidRPr="00FB09D6">
              <w:rPr>
                <w:i/>
              </w:rPr>
              <w:t>Lambeth</w:t>
            </w:r>
            <w:proofErr w:type="spellEnd"/>
            <w:r w:rsidRPr="00FB09D6">
              <w:rPr>
                <w:i/>
              </w:rPr>
              <w:t>)</w:t>
            </w:r>
          </w:p>
        </w:tc>
      </w:tr>
      <w:tr w:rsidR="00B03299" w:rsidTr="00B83C5B">
        <w:trPr>
          <w:jc w:val="center"/>
        </w:trPr>
        <w:tc>
          <w:tcPr>
            <w:tcW w:w="801" w:type="dxa"/>
            <w:shd w:val="clear" w:color="auto" w:fill="auto"/>
          </w:tcPr>
          <w:p w:rsidR="00B03299" w:rsidRDefault="00B03299" w:rsidP="00C27521">
            <w:pPr>
              <w:spacing w:after="0" w:line="320" w:lineRule="atLeast"/>
            </w:pPr>
            <w:r>
              <w:t xml:space="preserve"> 12:30</w:t>
            </w:r>
          </w:p>
        </w:tc>
        <w:tc>
          <w:tcPr>
            <w:tcW w:w="7681" w:type="dxa"/>
            <w:shd w:val="clear" w:color="auto" w:fill="auto"/>
          </w:tcPr>
          <w:p w:rsidR="00B03299" w:rsidRDefault="00FB241C" w:rsidP="00FB241C">
            <w:pPr>
              <w:spacing w:after="0"/>
            </w:pPr>
            <w:r>
              <w:t>Questions and d</w:t>
            </w:r>
            <w:r w:rsidR="00235C02">
              <w:t>iscussion</w:t>
            </w:r>
          </w:p>
          <w:p w:rsidR="00FB241C" w:rsidRDefault="00FB241C" w:rsidP="00FB241C">
            <w:pPr>
              <w:spacing w:after="0"/>
            </w:pPr>
          </w:p>
        </w:tc>
      </w:tr>
      <w:tr w:rsidR="00B03299" w:rsidTr="00B83C5B">
        <w:trPr>
          <w:jc w:val="center"/>
        </w:trPr>
        <w:tc>
          <w:tcPr>
            <w:tcW w:w="801" w:type="dxa"/>
            <w:shd w:val="clear" w:color="auto" w:fill="auto"/>
          </w:tcPr>
          <w:p w:rsidR="00B03299" w:rsidRDefault="00B03299" w:rsidP="00C27521">
            <w:pPr>
              <w:spacing w:after="0" w:line="320" w:lineRule="atLeast"/>
            </w:pPr>
            <w:r>
              <w:t xml:space="preserve"> 13:00</w:t>
            </w:r>
          </w:p>
        </w:tc>
        <w:tc>
          <w:tcPr>
            <w:tcW w:w="7681" w:type="dxa"/>
            <w:shd w:val="clear" w:color="auto" w:fill="auto"/>
          </w:tcPr>
          <w:p w:rsidR="00B03299" w:rsidRDefault="00235C02" w:rsidP="00C27521">
            <w:pPr>
              <w:spacing w:after="0"/>
            </w:pPr>
            <w:r>
              <w:t>Lunch</w:t>
            </w:r>
          </w:p>
          <w:p w:rsidR="00006F88" w:rsidRDefault="00006F88" w:rsidP="00C27521">
            <w:pPr>
              <w:spacing w:after="0"/>
            </w:pPr>
          </w:p>
          <w:p w:rsidR="00006F88" w:rsidRDefault="00006F88" w:rsidP="00C27521">
            <w:pPr>
              <w:spacing w:after="0"/>
            </w:pPr>
          </w:p>
          <w:p w:rsidR="00006F88" w:rsidRDefault="00006F88" w:rsidP="00C27521">
            <w:pPr>
              <w:spacing w:after="0"/>
            </w:pPr>
          </w:p>
          <w:p w:rsidR="00C22959" w:rsidRDefault="00C22959" w:rsidP="00C27521">
            <w:pPr>
              <w:spacing w:after="0"/>
            </w:pPr>
          </w:p>
          <w:p w:rsidR="00FB241C" w:rsidRDefault="00FB241C" w:rsidP="00C27521">
            <w:pPr>
              <w:spacing w:after="0"/>
            </w:pPr>
          </w:p>
        </w:tc>
      </w:tr>
      <w:tr w:rsidR="00FB09D6" w:rsidTr="00B83C5B">
        <w:trPr>
          <w:jc w:val="center"/>
        </w:trPr>
        <w:tc>
          <w:tcPr>
            <w:tcW w:w="8482" w:type="dxa"/>
            <w:gridSpan w:val="2"/>
            <w:shd w:val="clear" w:color="auto" w:fill="C6D9F1" w:themeFill="text2" w:themeFillTint="33"/>
          </w:tcPr>
          <w:p w:rsidR="00FB09D6" w:rsidRDefault="00FB09D6" w:rsidP="00FB09D6">
            <w:pPr>
              <w:spacing w:after="0"/>
              <w:jc w:val="center"/>
            </w:pPr>
            <w:r>
              <w:lastRenderedPageBreak/>
              <w:t>Monitoring and evaluation of guidelines</w:t>
            </w:r>
          </w:p>
          <w:p w:rsidR="00703FA7" w:rsidRDefault="00703FA7" w:rsidP="00FB09D6">
            <w:pPr>
              <w:spacing w:after="0"/>
              <w:jc w:val="center"/>
            </w:pPr>
          </w:p>
        </w:tc>
      </w:tr>
      <w:tr w:rsidR="00B03299" w:rsidTr="00B83C5B">
        <w:trPr>
          <w:jc w:val="center"/>
        </w:trPr>
        <w:tc>
          <w:tcPr>
            <w:tcW w:w="801" w:type="dxa"/>
            <w:shd w:val="clear" w:color="auto" w:fill="auto"/>
          </w:tcPr>
          <w:p w:rsidR="00B03299" w:rsidRDefault="00006F88" w:rsidP="000A26EB">
            <w:pPr>
              <w:spacing w:after="0" w:line="320" w:lineRule="atLeast"/>
            </w:pPr>
            <w:r>
              <w:t xml:space="preserve"> 14</w:t>
            </w:r>
            <w:r w:rsidR="00B03299">
              <w:t>:</w:t>
            </w:r>
            <w:r>
              <w:t>0</w:t>
            </w:r>
            <w:r w:rsidR="00B03299">
              <w:t>0</w:t>
            </w:r>
          </w:p>
        </w:tc>
        <w:tc>
          <w:tcPr>
            <w:tcW w:w="7681" w:type="dxa"/>
            <w:shd w:val="clear" w:color="auto" w:fill="auto"/>
          </w:tcPr>
          <w:p w:rsidR="00FB09D6" w:rsidRDefault="00FB09D6" w:rsidP="00C27521">
            <w:pPr>
              <w:spacing w:after="0"/>
            </w:pPr>
            <w:r>
              <w:t>The importance of monitoring and evaluation for evidence-based policy</w:t>
            </w:r>
          </w:p>
          <w:p w:rsidR="00FB09D6" w:rsidRDefault="00FB09D6" w:rsidP="00C27521">
            <w:pPr>
              <w:spacing w:after="0"/>
            </w:pPr>
          </w:p>
          <w:p w:rsidR="00B03299" w:rsidRPr="00FB09D6" w:rsidRDefault="00B6545D" w:rsidP="00B6545D">
            <w:pPr>
              <w:spacing w:after="0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Ms</w:t>
            </w:r>
            <w:proofErr w:type="spellEnd"/>
            <w:r>
              <w:rPr>
                <w:i/>
              </w:rPr>
              <w:t xml:space="preserve"> Marica </w:t>
            </w:r>
            <w:proofErr w:type="spellStart"/>
            <w:r>
              <w:rPr>
                <w:i/>
              </w:rPr>
              <w:t>Ferri</w:t>
            </w:r>
            <w:proofErr w:type="spellEnd"/>
          </w:p>
        </w:tc>
      </w:tr>
      <w:tr w:rsidR="00B03299" w:rsidTr="00B83C5B">
        <w:trPr>
          <w:jc w:val="center"/>
        </w:trPr>
        <w:tc>
          <w:tcPr>
            <w:tcW w:w="801" w:type="dxa"/>
            <w:shd w:val="clear" w:color="auto" w:fill="auto"/>
          </w:tcPr>
          <w:p w:rsidR="00B03299" w:rsidRDefault="00B03299" w:rsidP="000A26EB">
            <w:pPr>
              <w:spacing w:after="0" w:line="320" w:lineRule="atLeast"/>
            </w:pPr>
            <w:r>
              <w:t xml:space="preserve"> 1</w:t>
            </w:r>
            <w:r w:rsidR="00006F88">
              <w:t>4</w:t>
            </w:r>
            <w:r>
              <w:t>:</w:t>
            </w:r>
            <w:r w:rsidR="00006F88">
              <w:t>3</w:t>
            </w:r>
            <w:r>
              <w:t>0</w:t>
            </w:r>
          </w:p>
        </w:tc>
        <w:tc>
          <w:tcPr>
            <w:tcW w:w="7681" w:type="dxa"/>
            <w:shd w:val="clear" w:color="auto" w:fill="auto"/>
          </w:tcPr>
          <w:p w:rsidR="00B03299" w:rsidRDefault="00006F88" w:rsidP="00C27521">
            <w:pPr>
              <w:spacing w:after="0"/>
            </w:pPr>
            <w:r>
              <w:t xml:space="preserve">Best practices </w:t>
            </w:r>
            <w:r w:rsidR="0005505C">
              <w:t>from England</w:t>
            </w:r>
            <w:r>
              <w:t xml:space="preserve"> </w:t>
            </w:r>
            <w:r w:rsidR="00703FA7">
              <w:t>in monitoring and evaluation of guidelines</w:t>
            </w:r>
          </w:p>
          <w:p w:rsidR="00006F88" w:rsidRDefault="00006F88" w:rsidP="00C27521">
            <w:pPr>
              <w:spacing w:after="0"/>
            </w:pPr>
          </w:p>
          <w:p w:rsidR="00006F88" w:rsidRPr="00006F88" w:rsidRDefault="00006F88" w:rsidP="00006F88">
            <w:pPr>
              <w:spacing w:after="0"/>
              <w:jc w:val="right"/>
              <w:rPr>
                <w:i/>
              </w:rPr>
            </w:pPr>
            <w:r w:rsidRPr="00006F88">
              <w:rPr>
                <w:i/>
              </w:rPr>
              <w:t xml:space="preserve">Dr Luke </w:t>
            </w:r>
            <w:proofErr w:type="spellStart"/>
            <w:r w:rsidRPr="00006F88">
              <w:rPr>
                <w:i/>
              </w:rPr>
              <w:t>Mitcheson</w:t>
            </w:r>
            <w:proofErr w:type="spellEnd"/>
          </w:p>
          <w:p w:rsidR="00703FA7" w:rsidRPr="00703FA7" w:rsidRDefault="00006F88" w:rsidP="00006F88">
            <w:pPr>
              <w:spacing w:after="0"/>
              <w:jc w:val="right"/>
              <w:rPr>
                <w:i/>
              </w:rPr>
            </w:pPr>
            <w:r w:rsidRPr="00006F88">
              <w:rPr>
                <w:i/>
              </w:rPr>
              <w:t>Consultant Clinical Psychologist, Drug and Alcohol Service (</w:t>
            </w:r>
            <w:proofErr w:type="spellStart"/>
            <w:r w:rsidRPr="00006F88">
              <w:rPr>
                <w:i/>
              </w:rPr>
              <w:t>Lambeth</w:t>
            </w:r>
            <w:proofErr w:type="spellEnd"/>
            <w:r w:rsidRPr="00006F88">
              <w:rPr>
                <w:i/>
              </w:rPr>
              <w:t>)</w:t>
            </w:r>
          </w:p>
        </w:tc>
      </w:tr>
      <w:tr w:rsidR="00006F88" w:rsidTr="00B83C5B">
        <w:trPr>
          <w:jc w:val="center"/>
        </w:trPr>
        <w:tc>
          <w:tcPr>
            <w:tcW w:w="801" w:type="dxa"/>
            <w:shd w:val="clear" w:color="auto" w:fill="auto"/>
          </w:tcPr>
          <w:p w:rsidR="00006F88" w:rsidRDefault="00006F88" w:rsidP="000A26EB">
            <w:pPr>
              <w:spacing w:after="0" w:line="320" w:lineRule="atLeast"/>
            </w:pPr>
            <w:r>
              <w:t xml:space="preserve"> 15:00</w:t>
            </w:r>
          </w:p>
        </w:tc>
        <w:tc>
          <w:tcPr>
            <w:tcW w:w="7681" w:type="dxa"/>
            <w:shd w:val="clear" w:color="auto" w:fill="auto"/>
          </w:tcPr>
          <w:p w:rsidR="00006F88" w:rsidRDefault="00006F88" w:rsidP="00C27521">
            <w:pPr>
              <w:spacing w:after="0"/>
            </w:pPr>
            <w:r>
              <w:t>Best practices from Poland</w:t>
            </w:r>
            <w:r w:rsidRPr="00006F88">
              <w:t xml:space="preserve"> in monitoring and evaluation of guidelines</w:t>
            </w:r>
          </w:p>
          <w:p w:rsidR="00006F88" w:rsidRDefault="00006F88" w:rsidP="00C27521">
            <w:pPr>
              <w:spacing w:after="0"/>
            </w:pPr>
          </w:p>
          <w:p w:rsidR="00006F88" w:rsidRPr="00006F88" w:rsidRDefault="00006F88" w:rsidP="00006F88">
            <w:pPr>
              <w:spacing w:after="0"/>
              <w:jc w:val="right"/>
              <w:rPr>
                <w:i/>
              </w:rPr>
            </w:pPr>
            <w:r w:rsidRPr="00006F88">
              <w:rPr>
                <w:i/>
              </w:rPr>
              <w:t xml:space="preserve">Mr Piotr </w:t>
            </w:r>
            <w:proofErr w:type="spellStart"/>
            <w:r w:rsidRPr="00006F88">
              <w:rPr>
                <w:i/>
              </w:rPr>
              <w:t>Jablonski</w:t>
            </w:r>
            <w:proofErr w:type="spellEnd"/>
          </w:p>
          <w:p w:rsidR="00006F88" w:rsidRDefault="00006F88" w:rsidP="00006F88">
            <w:pPr>
              <w:spacing w:after="0"/>
              <w:jc w:val="right"/>
            </w:pPr>
            <w:r w:rsidRPr="00006F88">
              <w:rPr>
                <w:i/>
              </w:rPr>
              <w:t>National Bureau for Drug Prevention, Poland</w:t>
            </w:r>
          </w:p>
        </w:tc>
      </w:tr>
      <w:tr w:rsidR="00006F88" w:rsidTr="00B83C5B">
        <w:trPr>
          <w:jc w:val="center"/>
        </w:trPr>
        <w:tc>
          <w:tcPr>
            <w:tcW w:w="801" w:type="dxa"/>
            <w:shd w:val="clear" w:color="auto" w:fill="auto"/>
          </w:tcPr>
          <w:p w:rsidR="00006F88" w:rsidRDefault="00006F88" w:rsidP="000A26EB">
            <w:pPr>
              <w:spacing w:after="0" w:line="320" w:lineRule="atLeast"/>
            </w:pPr>
            <w:r>
              <w:t xml:space="preserve"> 15:30</w:t>
            </w:r>
          </w:p>
        </w:tc>
        <w:tc>
          <w:tcPr>
            <w:tcW w:w="7681" w:type="dxa"/>
            <w:shd w:val="clear" w:color="auto" w:fill="auto"/>
          </w:tcPr>
          <w:p w:rsidR="00006F88" w:rsidRDefault="00006F88" w:rsidP="00C27521">
            <w:pPr>
              <w:spacing w:after="0"/>
            </w:pPr>
            <w:r>
              <w:t>Questions and discussion followed by coffee break</w:t>
            </w:r>
          </w:p>
        </w:tc>
      </w:tr>
      <w:tr w:rsidR="00235C02" w:rsidTr="00B83C5B">
        <w:trPr>
          <w:jc w:val="center"/>
        </w:trPr>
        <w:tc>
          <w:tcPr>
            <w:tcW w:w="8482" w:type="dxa"/>
            <w:gridSpan w:val="2"/>
            <w:shd w:val="clear" w:color="auto" w:fill="C6D9F1" w:themeFill="text2" w:themeFillTint="33"/>
          </w:tcPr>
          <w:p w:rsidR="00235C02" w:rsidRDefault="00703FA7" w:rsidP="00703FA7">
            <w:pPr>
              <w:spacing w:after="0"/>
              <w:jc w:val="center"/>
            </w:pPr>
            <w:r>
              <w:t>Roundtable discussion</w:t>
            </w:r>
            <w:r w:rsidR="00235C02">
              <w:t xml:space="preserve"> on </w:t>
            </w:r>
            <w:r>
              <w:t>matching types with target groups and monitoring and evaluation</w:t>
            </w:r>
          </w:p>
          <w:p w:rsidR="00703FA7" w:rsidRDefault="00703FA7" w:rsidP="00703FA7">
            <w:pPr>
              <w:spacing w:after="0"/>
              <w:jc w:val="center"/>
            </w:pPr>
          </w:p>
        </w:tc>
      </w:tr>
      <w:tr w:rsidR="00B03299" w:rsidRPr="000869BC" w:rsidTr="00B83C5B">
        <w:trPr>
          <w:jc w:val="center"/>
        </w:trPr>
        <w:tc>
          <w:tcPr>
            <w:tcW w:w="801" w:type="dxa"/>
            <w:shd w:val="clear" w:color="auto" w:fill="auto"/>
          </w:tcPr>
          <w:p w:rsidR="00B03299" w:rsidRDefault="00B03299" w:rsidP="00C27521">
            <w:pPr>
              <w:spacing w:after="0" w:line="320" w:lineRule="atLeast"/>
            </w:pPr>
            <w:r>
              <w:t xml:space="preserve"> 16:00</w:t>
            </w:r>
          </w:p>
        </w:tc>
        <w:tc>
          <w:tcPr>
            <w:tcW w:w="7681" w:type="dxa"/>
            <w:shd w:val="clear" w:color="auto" w:fill="auto"/>
          </w:tcPr>
          <w:p w:rsidR="00006F88" w:rsidRDefault="00703FA7" w:rsidP="00C27521">
            <w:pPr>
              <w:spacing w:after="0"/>
            </w:pPr>
            <w:r>
              <w:t>Questions for discussion:</w:t>
            </w:r>
          </w:p>
          <w:p w:rsidR="00703FA7" w:rsidRDefault="00703FA7" w:rsidP="00703FA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Which types of intervention and treatment are most effective?</w:t>
            </w:r>
          </w:p>
          <w:p w:rsidR="00703FA7" w:rsidRDefault="00703FA7" w:rsidP="00703FA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Which types are matched with which target groups?</w:t>
            </w:r>
          </w:p>
          <w:p w:rsidR="00703FA7" w:rsidRDefault="00703FA7" w:rsidP="00703FA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Should guidelines be aiming at different settings, types of </w:t>
            </w:r>
            <w:r w:rsidR="00233CBF">
              <w:t>intervention/</w:t>
            </w:r>
            <w:r>
              <w:t xml:space="preserve">treatment or </w:t>
            </w:r>
            <w:r w:rsidR="00233CBF">
              <w:t>target groups?</w:t>
            </w:r>
          </w:p>
          <w:p w:rsidR="00233CBF" w:rsidRDefault="00233CBF" w:rsidP="00703FA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Which combinations can be recommended?</w:t>
            </w:r>
          </w:p>
          <w:p w:rsidR="00233CBF" w:rsidRDefault="00233CBF" w:rsidP="00703FA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What could be described as a good practice for monitoring and evaluation?</w:t>
            </w:r>
          </w:p>
          <w:p w:rsidR="00233CBF" w:rsidRDefault="00233CBF" w:rsidP="00006F88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Which recommendations could be made for Croatia?</w:t>
            </w:r>
          </w:p>
          <w:p w:rsidR="00233CBF" w:rsidRPr="00B6545D" w:rsidRDefault="00685793" w:rsidP="00233CBF">
            <w:pPr>
              <w:pStyle w:val="ListParagraph"/>
              <w:spacing w:after="0"/>
              <w:jc w:val="right"/>
              <w:rPr>
                <w:i/>
              </w:rPr>
            </w:pPr>
            <w:proofErr w:type="spellStart"/>
            <w:r w:rsidRPr="00B6545D">
              <w:rPr>
                <w:i/>
              </w:rPr>
              <w:t>Ms</w:t>
            </w:r>
            <w:proofErr w:type="spellEnd"/>
            <w:r w:rsidR="00233CBF" w:rsidRPr="00B6545D">
              <w:rPr>
                <w:i/>
              </w:rPr>
              <w:t xml:space="preserve"> </w:t>
            </w:r>
            <w:r w:rsidRPr="00B6545D">
              <w:rPr>
                <w:i/>
              </w:rPr>
              <w:t xml:space="preserve">Marica </w:t>
            </w:r>
            <w:proofErr w:type="spellStart"/>
            <w:r w:rsidRPr="00B6545D">
              <w:rPr>
                <w:i/>
              </w:rPr>
              <w:t>Ferri</w:t>
            </w:r>
            <w:proofErr w:type="spellEnd"/>
          </w:p>
          <w:p w:rsidR="00233CBF" w:rsidRPr="00B6545D" w:rsidRDefault="00AA260F" w:rsidP="00233CBF">
            <w:pPr>
              <w:pStyle w:val="ListParagraph"/>
              <w:spacing w:after="0"/>
              <w:jc w:val="right"/>
              <w:rPr>
                <w:i/>
              </w:rPr>
            </w:pPr>
            <w:r w:rsidRPr="00B6545D">
              <w:rPr>
                <w:i/>
              </w:rPr>
              <w:t xml:space="preserve">Mr Piotr </w:t>
            </w:r>
            <w:proofErr w:type="spellStart"/>
            <w:r w:rsidRPr="00B6545D">
              <w:rPr>
                <w:i/>
              </w:rPr>
              <w:t>Jablonski</w:t>
            </w:r>
            <w:proofErr w:type="spellEnd"/>
            <w:r w:rsidRPr="00B6545D">
              <w:rPr>
                <w:i/>
              </w:rPr>
              <w:t xml:space="preserve"> </w:t>
            </w:r>
          </w:p>
          <w:p w:rsidR="00AA260F" w:rsidRPr="00B6545D" w:rsidRDefault="00AA260F" w:rsidP="00233CBF">
            <w:pPr>
              <w:pStyle w:val="ListParagraph"/>
              <w:spacing w:after="0"/>
              <w:jc w:val="right"/>
              <w:rPr>
                <w:i/>
              </w:rPr>
            </w:pPr>
            <w:r w:rsidRPr="00B6545D">
              <w:rPr>
                <w:i/>
              </w:rPr>
              <w:t xml:space="preserve">Dr Luke </w:t>
            </w:r>
            <w:proofErr w:type="spellStart"/>
            <w:r w:rsidRPr="00B6545D">
              <w:rPr>
                <w:i/>
              </w:rPr>
              <w:t>Mitcheson</w:t>
            </w:r>
            <w:proofErr w:type="spellEnd"/>
          </w:p>
          <w:p w:rsidR="00AA260F" w:rsidRPr="00B6545D" w:rsidRDefault="00AA260F" w:rsidP="00233CBF">
            <w:pPr>
              <w:pStyle w:val="ListParagraph"/>
              <w:spacing w:after="0"/>
              <w:jc w:val="right"/>
              <w:rPr>
                <w:i/>
              </w:rPr>
            </w:pPr>
            <w:r w:rsidRPr="00B6545D">
              <w:rPr>
                <w:i/>
              </w:rPr>
              <w:t>Mr Kieran Lynch</w:t>
            </w:r>
          </w:p>
          <w:p w:rsidR="00D33E23" w:rsidRPr="00B83C5B" w:rsidRDefault="005A03E5" w:rsidP="00FB241C">
            <w:pPr>
              <w:pStyle w:val="ListParagraph"/>
              <w:spacing w:after="0"/>
              <w:jc w:val="right"/>
              <w:rPr>
                <w:i/>
                <w:lang w:val="hr-HR"/>
              </w:rPr>
            </w:pPr>
            <w:proofErr w:type="spellStart"/>
            <w:r w:rsidRPr="00B83C5B">
              <w:rPr>
                <w:i/>
                <w:lang w:val="hr-HR"/>
              </w:rPr>
              <w:t>P</w:t>
            </w:r>
            <w:r w:rsidR="00A2129E" w:rsidRPr="00B83C5B">
              <w:rPr>
                <w:i/>
                <w:lang w:val="hr-HR"/>
              </w:rPr>
              <w:t>rofessor</w:t>
            </w:r>
            <w:proofErr w:type="spellEnd"/>
            <w:r w:rsidR="00A2129E" w:rsidRPr="00B83C5B">
              <w:rPr>
                <w:i/>
                <w:lang w:val="hr-HR"/>
              </w:rPr>
              <w:t xml:space="preserve"> Zoran Zoriči</w:t>
            </w:r>
            <w:r w:rsidR="00B83C5B" w:rsidRPr="00B83C5B">
              <w:rPr>
                <w:i/>
                <w:lang w:val="hr-HR"/>
              </w:rPr>
              <w:t xml:space="preserve">ć, Reference centre for drug </w:t>
            </w:r>
            <w:r w:rsidR="00B83C5B" w:rsidRPr="00B6545D">
              <w:rPr>
                <w:i/>
                <w:lang w:val="en-GB"/>
              </w:rPr>
              <w:t>addiction</w:t>
            </w:r>
          </w:p>
          <w:p w:rsidR="00A2129E" w:rsidRPr="00B6545D" w:rsidRDefault="00B83C5B" w:rsidP="00B83C5B">
            <w:pPr>
              <w:pStyle w:val="ListParagraph"/>
              <w:tabs>
                <w:tab w:val="left" w:pos="3036"/>
              </w:tabs>
              <w:spacing w:after="0"/>
              <w:rPr>
                <w:i/>
                <w:lang w:val="sv-SE"/>
              </w:rPr>
            </w:pPr>
            <w:r w:rsidRPr="00B6545D">
              <w:rPr>
                <w:i/>
                <w:lang w:val="en-GB"/>
              </w:rPr>
              <w:tab/>
              <w:t xml:space="preserve">      </w:t>
            </w:r>
            <w:r w:rsidRPr="00B6545D">
              <w:rPr>
                <w:i/>
                <w:lang w:val="sv-SE"/>
              </w:rPr>
              <w:t>Ms Snježana Maloić, Croatian probation system</w:t>
            </w:r>
          </w:p>
        </w:tc>
      </w:tr>
      <w:tr w:rsidR="00B03299" w:rsidTr="00B83C5B">
        <w:trPr>
          <w:jc w:val="center"/>
        </w:trPr>
        <w:tc>
          <w:tcPr>
            <w:tcW w:w="801" w:type="dxa"/>
            <w:shd w:val="clear" w:color="auto" w:fill="auto"/>
          </w:tcPr>
          <w:p w:rsidR="00B03299" w:rsidRDefault="00B03299" w:rsidP="00C27521">
            <w:pPr>
              <w:spacing w:after="0" w:line="320" w:lineRule="atLeast"/>
            </w:pPr>
            <w:r w:rsidRPr="00B6545D">
              <w:rPr>
                <w:lang w:val="sv-SE"/>
              </w:rPr>
              <w:t xml:space="preserve"> </w:t>
            </w:r>
            <w:r>
              <w:t>17:00</w:t>
            </w:r>
          </w:p>
        </w:tc>
        <w:tc>
          <w:tcPr>
            <w:tcW w:w="7681" w:type="dxa"/>
            <w:shd w:val="clear" w:color="auto" w:fill="auto"/>
          </w:tcPr>
          <w:p w:rsidR="00B03299" w:rsidRDefault="00703FA7" w:rsidP="00C27521">
            <w:pPr>
              <w:spacing w:after="0"/>
            </w:pPr>
            <w:r>
              <w:t>Conclusions</w:t>
            </w:r>
          </w:p>
        </w:tc>
      </w:tr>
    </w:tbl>
    <w:p w:rsidR="00B03299" w:rsidRDefault="00B03299" w:rsidP="00BF0C59">
      <w:pPr>
        <w:spacing w:after="0"/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621310" w:rsidTr="00621310">
        <w:trPr>
          <w:jc w:val="center"/>
        </w:trPr>
        <w:tc>
          <w:tcPr>
            <w:tcW w:w="8405" w:type="dxa"/>
            <w:tcBorders>
              <w:bottom w:val="nil"/>
            </w:tcBorders>
            <w:shd w:val="clear" w:color="auto" w:fill="auto"/>
          </w:tcPr>
          <w:p w:rsidR="00621310" w:rsidRDefault="00621310" w:rsidP="006213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This meeting is being </w:t>
            </w:r>
            <w:r w:rsidR="00C214B7">
              <w:rPr>
                <w:b/>
                <w:bCs/>
                <w:sz w:val="20"/>
                <w:szCs w:val="20"/>
              </w:rPr>
              <w:t>organized</w:t>
            </w:r>
            <w:r>
              <w:rPr>
                <w:b/>
                <w:bCs/>
                <w:sz w:val="20"/>
                <w:szCs w:val="20"/>
              </w:rPr>
              <w:t xml:space="preserve"> by the</w:t>
            </w:r>
          </w:p>
          <w:p w:rsidR="00621310" w:rsidRDefault="00621310" w:rsidP="006213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Technical Assistance Information Exchange Instrument</w:t>
            </w:r>
          </w:p>
          <w:p w:rsidR="00621310" w:rsidRDefault="00621310" w:rsidP="006213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 the European Commission</w:t>
            </w:r>
          </w:p>
        </w:tc>
      </w:tr>
      <w:tr w:rsidR="00621310" w:rsidTr="00621310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  <w:shd w:val="clear" w:color="auto" w:fill="auto"/>
          </w:tcPr>
          <w:p w:rsidR="00621310" w:rsidRDefault="00621310" w:rsidP="006213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310" w:rsidTr="00621310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  <w:shd w:val="clear" w:color="auto" w:fill="auto"/>
          </w:tcPr>
          <w:p w:rsidR="00621310" w:rsidRDefault="00560DC8" w:rsidP="006213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L-15</w:t>
            </w:r>
            <w:r w:rsidR="0062131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="00621310">
              <w:rPr>
                <w:sz w:val="20"/>
                <w:szCs w:val="20"/>
              </w:rPr>
              <w:t>/9</w:t>
            </w:r>
            <w:r>
              <w:rPr>
                <w:sz w:val="20"/>
                <w:szCs w:val="20"/>
              </w:rPr>
              <w:t>0</w:t>
            </w:r>
            <w:r w:rsidR="00621310">
              <w:rPr>
                <w:sz w:val="20"/>
                <w:szCs w:val="20"/>
              </w:rPr>
              <w:t xml:space="preserve"> , B - 1049 Brussels</w:t>
            </w:r>
          </w:p>
          <w:p w:rsidR="00621310" w:rsidRDefault="00621310" w:rsidP="006213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+32-2-296 73 07 , Fax: +32-2-296 76 94</w:t>
            </w:r>
          </w:p>
        </w:tc>
      </w:tr>
      <w:tr w:rsidR="00621310" w:rsidTr="00621310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  <w:shd w:val="clear" w:color="auto" w:fill="auto"/>
          </w:tcPr>
          <w:p w:rsidR="00621310" w:rsidRDefault="00621310" w:rsidP="006213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1310" w:rsidTr="00621310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  <w:shd w:val="clear" w:color="auto" w:fill="auto"/>
          </w:tcPr>
          <w:p w:rsidR="00621310" w:rsidRDefault="00621310" w:rsidP="00621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site </w:t>
            </w:r>
            <w:hyperlink r:id="rId15" w:history="1">
              <w:r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http://ec.europa.eu/enlargement/taiex</w:t>
              </w:r>
            </w:hyperlink>
          </w:p>
        </w:tc>
      </w:tr>
      <w:tr w:rsidR="00621310" w:rsidTr="00621310">
        <w:trPr>
          <w:jc w:val="center"/>
        </w:trPr>
        <w:tc>
          <w:tcPr>
            <w:tcW w:w="8405" w:type="dxa"/>
            <w:tcBorders>
              <w:top w:val="nil"/>
            </w:tcBorders>
            <w:shd w:val="clear" w:color="auto" w:fill="auto"/>
          </w:tcPr>
          <w:p w:rsidR="00621310" w:rsidRDefault="00621310" w:rsidP="00621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1310" w:rsidRDefault="00621310" w:rsidP="00006F88"/>
    <w:sectPr w:rsidR="00621310" w:rsidSect="00116ACE">
      <w:footerReference w:type="default" r:id="rId16"/>
      <w:footnotePr>
        <w:numFmt w:val="chicago"/>
      </w:footnotePr>
      <w:type w:val="continuous"/>
      <w:pgSz w:w="11899" w:h="16838" w:code="9"/>
      <w:pgMar w:top="2835" w:right="1126" w:bottom="1134" w:left="1418" w:header="567" w:footer="8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1F" w:rsidRDefault="007A6D1F" w:rsidP="00212437">
      <w:pPr>
        <w:spacing w:after="0" w:line="240" w:lineRule="auto"/>
      </w:pPr>
      <w:r>
        <w:separator/>
      </w:r>
    </w:p>
  </w:endnote>
  <w:endnote w:type="continuationSeparator" w:id="0">
    <w:p w:rsidR="007A6D1F" w:rsidRDefault="007A6D1F" w:rsidP="0021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0E" w:rsidRDefault="00B4070E" w:rsidP="00B4070E">
    <w:pPr>
      <w:pStyle w:val="Footer"/>
      <w:rPr>
        <w:sz w:val="20"/>
        <w:szCs w:val="20"/>
      </w:rPr>
    </w:pPr>
  </w:p>
  <w:p w:rsidR="00423515" w:rsidRPr="003C3886" w:rsidRDefault="00423515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15" w:rsidRPr="00B54C0A" w:rsidRDefault="00423515" w:rsidP="00D221C1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531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E42C6C6" wp14:editId="72D087EC">
          <wp:simplePos x="0" y="0"/>
          <wp:positionH relativeFrom="column">
            <wp:posOffset>2519045</wp:posOffset>
          </wp:positionH>
          <wp:positionV relativeFrom="paragraph">
            <wp:posOffset>635</wp:posOffset>
          </wp:positionV>
          <wp:extent cx="716280" cy="474980"/>
          <wp:effectExtent l="19050" t="19050" r="26670" b="20320"/>
          <wp:wrapNone/>
          <wp:docPr id="51" name="Picture 51" descr="Footer Box EL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ooter Box EL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498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000099">
                          <a:alpha val="50999"/>
                        </a:srgbClr>
                      </a:gs>
                      <a:gs pos="100000">
                        <a:srgbClr val="000099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  <a:ln w="9525">
                    <a:solidFill>
                      <a:srgbClr val="1F497D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  <w:t xml:space="preserve">                   </w:t>
    </w:r>
    <w:r>
      <w:t xml:space="preserve">  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6E" w:rsidRPr="001F746E" w:rsidRDefault="001F746E" w:rsidP="001F7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1F" w:rsidRDefault="007A6D1F" w:rsidP="00212437">
      <w:pPr>
        <w:spacing w:after="0" w:line="240" w:lineRule="auto"/>
      </w:pPr>
      <w:r>
        <w:separator/>
      </w:r>
    </w:p>
  </w:footnote>
  <w:footnote w:type="continuationSeparator" w:id="0">
    <w:p w:rsidR="007A6D1F" w:rsidRDefault="007A6D1F" w:rsidP="0021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15" w:rsidRDefault="00423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15" w:rsidRDefault="00423515" w:rsidP="00212437">
    <w:pPr>
      <w:pStyle w:val="Header"/>
      <w:spacing w:after="40"/>
      <w:jc w:val="center"/>
    </w:pPr>
  </w:p>
  <w:p w:rsidR="00423515" w:rsidRDefault="00423515" w:rsidP="002124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15" w:rsidRDefault="00423515" w:rsidP="00054D48">
    <w:pPr>
      <w:pStyle w:val="Header"/>
      <w:tabs>
        <w:tab w:val="clear" w:pos="4680"/>
        <w:tab w:val="clear" w:pos="9360"/>
        <w:tab w:val="left" w:pos="2580"/>
      </w:tabs>
      <w:jc w:val="center"/>
    </w:pPr>
    <w:r>
      <w:rPr>
        <w:noProof/>
        <w:lang w:val="en-GB" w:eastAsia="en-GB"/>
      </w:rPr>
      <w:drawing>
        <wp:inline distT="0" distB="0" distL="0" distR="0" wp14:anchorId="25C1EFA2" wp14:editId="1C12D665">
          <wp:extent cx="2257425" cy="1743075"/>
          <wp:effectExtent l="0" t="0" r="9525" b="0"/>
          <wp:docPr id="9" name="Picture 9" descr="LOGO-CE for ELARG EN 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CE for ELARG EN 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9B7B18B" wp14:editId="3722D499">
          <wp:simplePos x="0" y="0"/>
          <wp:positionH relativeFrom="margin">
            <wp:posOffset>-908050</wp:posOffset>
          </wp:positionH>
          <wp:positionV relativeFrom="margin">
            <wp:posOffset>1371600</wp:posOffset>
          </wp:positionV>
          <wp:extent cx="7345045" cy="7423785"/>
          <wp:effectExtent l="0" t="0" r="8255" b="5715"/>
          <wp:wrapNone/>
          <wp:docPr id="26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E50"/>
    <w:multiLevelType w:val="hybridMultilevel"/>
    <w:tmpl w:val="194C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46DE5"/>
    <w:multiLevelType w:val="hybridMultilevel"/>
    <w:tmpl w:val="6A02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34883"/>
    <w:multiLevelType w:val="hybridMultilevel"/>
    <w:tmpl w:val="F7D8DADA"/>
    <w:lvl w:ilvl="0" w:tplc="0422DAD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SimSun" w:hAnsi="Georgia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416E6E"/>
    <w:multiLevelType w:val="hybridMultilevel"/>
    <w:tmpl w:val="789C9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93"/>
    <w:rsid w:val="00006F88"/>
    <w:rsid w:val="000519C7"/>
    <w:rsid w:val="00054D48"/>
    <w:rsid w:val="0005505C"/>
    <w:rsid w:val="000619D4"/>
    <w:rsid w:val="000869BC"/>
    <w:rsid w:val="00097728"/>
    <w:rsid w:val="000A0FE4"/>
    <w:rsid w:val="000A26EB"/>
    <w:rsid w:val="000A67EC"/>
    <w:rsid w:val="000B05BE"/>
    <w:rsid w:val="000B4B4B"/>
    <w:rsid w:val="000E2BB6"/>
    <w:rsid w:val="000E5A87"/>
    <w:rsid w:val="000F739C"/>
    <w:rsid w:val="00100EC8"/>
    <w:rsid w:val="00116ACE"/>
    <w:rsid w:val="00147749"/>
    <w:rsid w:val="00155FE3"/>
    <w:rsid w:val="0016446F"/>
    <w:rsid w:val="00166193"/>
    <w:rsid w:val="00176F89"/>
    <w:rsid w:val="00177B32"/>
    <w:rsid w:val="001C738A"/>
    <w:rsid w:val="001F746E"/>
    <w:rsid w:val="00212437"/>
    <w:rsid w:val="00213E8C"/>
    <w:rsid w:val="00232164"/>
    <w:rsid w:val="00233CBF"/>
    <w:rsid w:val="00234548"/>
    <w:rsid w:val="00235C02"/>
    <w:rsid w:val="00246D8A"/>
    <w:rsid w:val="00253A77"/>
    <w:rsid w:val="00257DF6"/>
    <w:rsid w:val="002D0669"/>
    <w:rsid w:val="00302864"/>
    <w:rsid w:val="00302E98"/>
    <w:rsid w:val="00303132"/>
    <w:rsid w:val="00325032"/>
    <w:rsid w:val="00326C82"/>
    <w:rsid w:val="00370A2C"/>
    <w:rsid w:val="003B0D86"/>
    <w:rsid w:val="003B29C5"/>
    <w:rsid w:val="003C3886"/>
    <w:rsid w:val="003D4A39"/>
    <w:rsid w:val="003D746C"/>
    <w:rsid w:val="00412EC8"/>
    <w:rsid w:val="00423515"/>
    <w:rsid w:val="0042452A"/>
    <w:rsid w:val="004354A1"/>
    <w:rsid w:val="0047518F"/>
    <w:rsid w:val="00475977"/>
    <w:rsid w:val="00486BB4"/>
    <w:rsid w:val="004979E9"/>
    <w:rsid w:val="004B3F2A"/>
    <w:rsid w:val="004B5486"/>
    <w:rsid w:val="004C3CE3"/>
    <w:rsid w:val="004E446B"/>
    <w:rsid w:val="00505B60"/>
    <w:rsid w:val="00521656"/>
    <w:rsid w:val="005310CA"/>
    <w:rsid w:val="00560DC8"/>
    <w:rsid w:val="005644DF"/>
    <w:rsid w:val="00581455"/>
    <w:rsid w:val="00590195"/>
    <w:rsid w:val="005909AE"/>
    <w:rsid w:val="0059322C"/>
    <w:rsid w:val="00596123"/>
    <w:rsid w:val="005A03E5"/>
    <w:rsid w:val="005A1839"/>
    <w:rsid w:val="005A47BE"/>
    <w:rsid w:val="005C12BA"/>
    <w:rsid w:val="005C36CF"/>
    <w:rsid w:val="005D793E"/>
    <w:rsid w:val="005E14E7"/>
    <w:rsid w:val="005F3535"/>
    <w:rsid w:val="006179B5"/>
    <w:rsid w:val="00621310"/>
    <w:rsid w:val="00624653"/>
    <w:rsid w:val="006323A9"/>
    <w:rsid w:val="006428EC"/>
    <w:rsid w:val="00672310"/>
    <w:rsid w:val="00675DA5"/>
    <w:rsid w:val="00681F20"/>
    <w:rsid w:val="00682595"/>
    <w:rsid w:val="006838B3"/>
    <w:rsid w:val="00685793"/>
    <w:rsid w:val="00697ADE"/>
    <w:rsid w:val="006B0034"/>
    <w:rsid w:val="006B4AAE"/>
    <w:rsid w:val="006D584B"/>
    <w:rsid w:val="006E27F5"/>
    <w:rsid w:val="00701F4B"/>
    <w:rsid w:val="00703FA7"/>
    <w:rsid w:val="00714CC8"/>
    <w:rsid w:val="0073552D"/>
    <w:rsid w:val="0074024C"/>
    <w:rsid w:val="0074292E"/>
    <w:rsid w:val="00785500"/>
    <w:rsid w:val="00792B4F"/>
    <w:rsid w:val="00792E45"/>
    <w:rsid w:val="007A6D1F"/>
    <w:rsid w:val="007B1B80"/>
    <w:rsid w:val="007D48A2"/>
    <w:rsid w:val="007E0902"/>
    <w:rsid w:val="00801BD1"/>
    <w:rsid w:val="0083381C"/>
    <w:rsid w:val="008827F8"/>
    <w:rsid w:val="008A0E86"/>
    <w:rsid w:val="008E3281"/>
    <w:rsid w:val="00900FED"/>
    <w:rsid w:val="00922D9A"/>
    <w:rsid w:val="009268E3"/>
    <w:rsid w:val="009428F9"/>
    <w:rsid w:val="00987D31"/>
    <w:rsid w:val="009A501C"/>
    <w:rsid w:val="009A51C0"/>
    <w:rsid w:val="009D0E35"/>
    <w:rsid w:val="009D7602"/>
    <w:rsid w:val="009E7267"/>
    <w:rsid w:val="009F062B"/>
    <w:rsid w:val="00A0297B"/>
    <w:rsid w:val="00A2129E"/>
    <w:rsid w:val="00A27404"/>
    <w:rsid w:val="00A43F6F"/>
    <w:rsid w:val="00A52884"/>
    <w:rsid w:val="00A63456"/>
    <w:rsid w:val="00A72F20"/>
    <w:rsid w:val="00A74B07"/>
    <w:rsid w:val="00A77904"/>
    <w:rsid w:val="00A84887"/>
    <w:rsid w:val="00AA24C7"/>
    <w:rsid w:val="00AA260F"/>
    <w:rsid w:val="00AA27BA"/>
    <w:rsid w:val="00AB01A4"/>
    <w:rsid w:val="00AC457D"/>
    <w:rsid w:val="00AD5032"/>
    <w:rsid w:val="00B03299"/>
    <w:rsid w:val="00B405B5"/>
    <w:rsid w:val="00B4070E"/>
    <w:rsid w:val="00B429DA"/>
    <w:rsid w:val="00B52D62"/>
    <w:rsid w:val="00B54C0A"/>
    <w:rsid w:val="00B6545D"/>
    <w:rsid w:val="00B729DB"/>
    <w:rsid w:val="00B74154"/>
    <w:rsid w:val="00B83C5B"/>
    <w:rsid w:val="00B957B7"/>
    <w:rsid w:val="00BB3FD6"/>
    <w:rsid w:val="00BB6DBE"/>
    <w:rsid w:val="00BB7936"/>
    <w:rsid w:val="00BC0C20"/>
    <w:rsid w:val="00BE18DB"/>
    <w:rsid w:val="00BE4197"/>
    <w:rsid w:val="00BF0C59"/>
    <w:rsid w:val="00BF6F3D"/>
    <w:rsid w:val="00C10CCF"/>
    <w:rsid w:val="00C214B7"/>
    <w:rsid w:val="00C22959"/>
    <w:rsid w:val="00C3036D"/>
    <w:rsid w:val="00C65773"/>
    <w:rsid w:val="00C7108D"/>
    <w:rsid w:val="00C73236"/>
    <w:rsid w:val="00C8220F"/>
    <w:rsid w:val="00C851A5"/>
    <w:rsid w:val="00C86792"/>
    <w:rsid w:val="00C93C77"/>
    <w:rsid w:val="00C94A64"/>
    <w:rsid w:val="00CB44EE"/>
    <w:rsid w:val="00CB624B"/>
    <w:rsid w:val="00CB7AA5"/>
    <w:rsid w:val="00CD4178"/>
    <w:rsid w:val="00CE5328"/>
    <w:rsid w:val="00CF64A7"/>
    <w:rsid w:val="00D221C1"/>
    <w:rsid w:val="00D33E23"/>
    <w:rsid w:val="00D56195"/>
    <w:rsid w:val="00DB0679"/>
    <w:rsid w:val="00DB2A6F"/>
    <w:rsid w:val="00DB66B5"/>
    <w:rsid w:val="00DF39D1"/>
    <w:rsid w:val="00E13B68"/>
    <w:rsid w:val="00E22404"/>
    <w:rsid w:val="00E2296C"/>
    <w:rsid w:val="00E311B4"/>
    <w:rsid w:val="00E43BEB"/>
    <w:rsid w:val="00E6388D"/>
    <w:rsid w:val="00E84C55"/>
    <w:rsid w:val="00ED2FD4"/>
    <w:rsid w:val="00EE1292"/>
    <w:rsid w:val="00EF5A02"/>
    <w:rsid w:val="00EF7455"/>
    <w:rsid w:val="00F100E3"/>
    <w:rsid w:val="00F12B57"/>
    <w:rsid w:val="00F152C7"/>
    <w:rsid w:val="00F23F85"/>
    <w:rsid w:val="00F2606C"/>
    <w:rsid w:val="00F5453F"/>
    <w:rsid w:val="00F94B32"/>
    <w:rsid w:val="00FA6B15"/>
    <w:rsid w:val="00FA7812"/>
    <w:rsid w:val="00FB09D6"/>
    <w:rsid w:val="00FB21A1"/>
    <w:rsid w:val="00FB241C"/>
    <w:rsid w:val="00FB46ED"/>
    <w:rsid w:val="00FC7319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050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8B"/>
  </w:style>
  <w:style w:type="paragraph" w:styleId="Footer">
    <w:name w:val="footer"/>
    <w:basedOn w:val="Normal"/>
    <w:link w:val="Foot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8B"/>
  </w:style>
  <w:style w:type="paragraph" w:styleId="NormalWeb">
    <w:name w:val="Normal (Web)"/>
    <w:basedOn w:val="Normal"/>
    <w:link w:val="NormalWebChar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ody">
    <w:name w:val="Body"/>
    <w:basedOn w:val="Normal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NormalWeb"/>
    <w:link w:val="Date1Char"/>
    <w:qFormat/>
    <w:rsid w:val="00054D48"/>
    <w:rPr>
      <w:rFonts w:ascii="Verdana" w:hAnsi="Verdana"/>
      <w:sz w:val="20"/>
    </w:rPr>
  </w:style>
  <w:style w:type="character" w:customStyle="1" w:styleId="NormalWebChar">
    <w:name w:val="Normal (Web) Char"/>
    <w:link w:val="NormalWeb"/>
    <w:rsid w:val="0047518F"/>
    <w:rPr>
      <w:rFonts w:ascii="Times New Roman" w:hAnsi="Times New Roman"/>
      <w:sz w:val="24"/>
      <w:szCs w:val="24"/>
      <w:lang w:val="en-GB" w:eastAsia="en-GB"/>
    </w:rPr>
  </w:style>
  <w:style w:type="character" w:customStyle="1" w:styleId="BodyChar">
    <w:name w:val="Body Char"/>
    <w:link w:val="Body"/>
    <w:rsid w:val="00054D48"/>
    <w:rPr>
      <w:rFonts w:ascii="Verdana" w:hAnsi="Verdana"/>
      <w:szCs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  <w:lang w:val="en-GB"/>
    </w:rPr>
  </w:style>
  <w:style w:type="character" w:customStyle="1" w:styleId="Date1Char">
    <w:name w:val="Date1 Char"/>
    <w:link w:val="Date1"/>
    <w:rsid w:val="00054D48"/>
    <w:rPr>
      <w:rFonts w:ascii="Verdana" w:hAnsi="Verdana"/>
      <w:szCs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  <w:lang w:val="en-GB"/>
    </w:rPr>
  </w:style>
  <w:style w:type="character" w:customStyle="1" w:styleId="FunctionChar">
    <w:name w:val="Function Char"/>
    <w:link w:val="Function"/>
    <w:rsid w:val="0047518F"/>
    <w:rPr>
      <w:rFonts w:ascii="Verdana" w:hAnsi="Verdana" w:cs="Helvetica"/>
      <w:sz w:val="18"/>
      <w:szCs w:val="18"/>
      <w:lang w:val="en-GB" w:eastAsia="en-US"/>
    </w:rPr>
  </w:style>
  <w:style w:type="paragraph" w:customStyle="1" w:styleId="FooterLetterhead">
    <w:name w:val="Footer Letterhead"/>
    <w:basedOn w:val="Footer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rsid w:val="0047518F"/>
    <w:rPr>
      <w:rFonts w:ascii="Verdana" w:hAnsi="Verdana" w:cs="Helvetica"/>
      <w:b/>
      <w:sz w:val="18"/>
      <w:szCs w:val="18"/>
      <w:lang w:val="en-GB" w:eastAsia="en-US"/>
    </w:rPr>
  </w:style>
  <w:style w:type="character" w:customStyle="1" w:styleId="Corpsdutexte5">
    <w:name w:val="Corps du texte (5)_"/>
    <w:link w:val="Corpsdutexte50"/>
    <w:uiPriority w:val="99"/>
    <w:rsid w:val="004E446B"/>
    <w:rPr>
      <w:rFonts w:ascii="Arial" w:hAnsi="Arial" w:cs="Arial"/>
      <w:sz w:val="21"/>
      <w:szCs w:val="21"/>
      <w:shd w:val="clear" w:color="auto" w:fill="FFFFFF"/>
      <w:lang w:val="sl-SI" w:eastAsia="sl-SI"/>
    </w:rPr>
  </w:style>
  <w:style w:type="character" w:customStyle="1" w:styleId="FooterLetterheadChar">
    <w:name w:val="Footer Letterhead Char"/>
    <w:link w:val="FooterLetterhead"/>
    <w:rsid w:val="005909AE"/>
    <w:rPr>
      <w:rFonts w:ascii="Verdana" w:hAnsi="Verdana"/>
      <w:noProof/>
      <w:sz w:val="18"/>
      <w:szCs w:val="18"/>
      <w:lang w:val="en-US" w:eastAsia="en-US"/>
    </w:rPr>
  </w:style>
  <w:style w:type="character" w:customStyle="1" w:styleId="Corpsdutexte">
    <w:name w:val="Corps du texte_"/>
    <w:link w:val="Corpsdutexte0"/>
    <w:uiPriority w:val="99"/>
    <w:rsid w:val="004E446B"/>
    <w:rPr>
      <w:rFonts w:ascii="Arial" w:hAnsi="Arial" w:cs="Arial"/>
      <w:sz w:val="18"/>
      <w:szCs w:val="18"/>
      <w:shd w:val="clear" w:color="auto" w:fill="FFFFFF"/>
    </w:rPr>
  </w:style>
  <w:style w:type="character" w:customStyle="1" w:styleId="En-tte1">
    <w:name w:val="En-tête #1_"/>
    <w:link w:val="En-tte10"/>
    <w:uiPriority w:val="99"/>
    <w:rsid w:val="004E446B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orpsdutexte6">
    <w:name w:val="Corps du texte (6)_"/>
    <w:link w:val="Corpsdutexte60"/>
    <w:uiPriority w:val="99"/>
    <w:rsid w:val="004E446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sdutexte50">
    <w:name w:val="Corps du texte (5)"/>
    <w:basedOn w:val="Normal"/>
    <w:link w:val="Corpsdutexte5"/>
    <w:uiPriority w:val="99"/>
    <w:rsid w:val="004E446B"/>
    <w:pPr>
      <w:widowControl w:val="0"/>
      <w:shd w:val="clear" w:color="auto" w:fill="FFFFFF"/>
      <w:spacing w:after="240" w:line="298" w:lineRule="exact"/>
    </w:pPr>
    <w:rPr>
      <w:rFonts w:ascii="Arial" w:hAnsi="Arial" w:cs="Arial"/>
      <w:sz w:val="21"/>
      <w:szCs w:val="21"/>
      <w:lang w:val="sl-SI" w:eastAsia="sl-SI"/>
    </w:rPr>
  </w:style>
  <w:style w:type="paragraph" w:customStyle="1" w:styleId="Corpsdutexte0">
    <w:name w:val="Corps du texte"/>
    <w:basedOn w:val="Normal"/>
    <w:link w:val="Corpsdutexte"/>
    <w:uiPriority w:val="99"/>
    <w:rsid w:val="004E446B"/>
    <w:pPr>
      <w:widowControl w:val="0"/>
      <w:shd w:val="clear" w:color="auto" w:fill="FFFFFF"/>
      <w:spacing w:before="240" w:after="660" w:line="283" w:lineRule="exact"/>
    </w:pPr>
    <w:rPr>
      <w:rFonts w:ascii="Arial" w:hAnsi="Arial" w:cs="Arial"/>
      <w:sz w:val="18"/>
      <w:szCs w:val="18"/>
      <w:lang w:val="en-GB" w:eastAsia="en-GB"/>
    </w:rPr>
  </w:style>
  <w:style w:type="paragraph" w:customStyle="1" w:styleId="En-tte10">
    <w:name w:val="En-tête #1"/>
    <w:basedOn w:val="Normal"/>
    <w:link w:val="En-tte1"/>
    <w:uiPriority w:val="99"/>
    <w:rsid w:val="004E446B"/>
    <w:pPr>
      <w:widowControl w:val="0"/>
      <w:shd w:val="clear" w:color="auto" w:fill="FFFFFF"/>
      <w:spacing w:before="660" w:after="240" w:line="331" w:lineRule="exact"/>
      <w:outlineLvl w:val="0"/>
    </w:pPr>
    <w:rPr>
      <w:rFonts w:ascii="Arial" w:hAnsi="Arial" w:cs="Arial"/>
      <w:b/>
      <w:bCs/>
      <w:spacing w:val="-10"/>
      <w:sz w:val="21"/>
      <w:szCs w:val="21"/>
      <w:lang w:val="en-GB" w:eastAsia="en-GB"/>
    </w:rPr>
  </w:style>
  <w:style w:type="paragraph" w:customStyle="1" w:styleId="Corpsdutexte60">
    <w:name w:val="Corps du texte (6)"/>
    <w:basedOn w:val="Normal"/>
    <w:link w:val="Corpsdutexte6"/>
    <w:uiPriority w:val="99"/>
    <w:rsid w:val="004E446B"/>
    <w:pPr>
      <w:widowControl w:val="0"/>
      <w:shd w:val="clear" w:color="auto" w:fill="FFFFFF"/>
      <w:spacing w:before="540" w:after="240" w:line="158" w:lineRule="exact"/>
    </w:pPr>
    <w:rPr>
      <w:rFonts w:ascii="Arial" w:hAnsi="Arial" w:cs="Arial"/>
      <w:sz w:val="14"/>
      <w:szCs w:val="14"/>
      <w:lang w:val="en-GB" w:eastAsia="en-GB"/>
    </w:rPr>
  </w:style>
  <w:style w:type="paragraph" w:styleId="FootnoteText">
    <w:name w:val="footnote text"/>
    <w:basedOn w:val="Normal"/>
    <w:link w:val="FootnoteTextChar"/>
    <w:rsid w:val="009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7D31"/>
    <w:rPr>
      <w:lang w:val="en-US" w:eastAsia="en-US"/>
    </w:rPr>
  </w:style>
  <w:style w:type="character" w:styleId="FootnoteReference">
    <w:name w:val="footnote reference"/>
    <w:basedOn w:val="DefaultParagraphFont"/>
    <w:rsid w:val="00987D31"/>
    <w:rPr>
      <w:vertAlign w:val="superscript"/>
    </w:rPr>
  </w:style>
  <w:style w:type="paragraph" w:styleId="ListParagraph">
    <w:name w:val="List Paragraph"/>
    <w:basedOn w:val="Normal"/>
    <w:uiPriority w:val="34"/>
    <w:rsid w:val="00246D8A"/>
    <w:pPr>
      <w:ind w:left="720"/>
      <w:contextualSpacing/>
    </w:pPr>
  </w:style>
  <w:style w:type="character" w:styleId="CommentReference">
    <w:name w:val="annotation reference"/>
    <w:basedOn w:val="DefaultParagraphFont"/>
    <w:rsid w:val="00AC45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5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4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57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050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8B"/>
  </w:style>
  <w:style w:type="paragraph" w:styleId="Footer">
    <w:name w:val="footer"/>
    <w:basedOn w:val="Normal"/>
    <w:link w:val="Foot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8B"/>
  </w:style>
  <w:style w:type="paragraph" w:styleId="NormalWeb">
    <w:name w:val="Normal (Web)"/>
    <w:basedOn w:val="Normal"/>
    <w:link w:val="NormalWebChar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ody">
    <w:name w:val="Body"/>
    <w:basedOn w:val="Normal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NormalWeb"/>
    <w:link w:val="Date1Char"/>
    <w:qFormat/>
    <w:rsid w:val="00054D48"/>
    <w:rPr>
      <w:rFonts w:ascii="Verdana" w:hAnsi="Verdana"/>
      <w:sz w:val="20"/>
    </w:rPr>
  </w:style>
  <w:style w:type="character" w:customStyle="1" w:styleId="NormalWebChar">
    <w:name w:val="Normal (Web) Char"/>
    <w:link w:val="NormalWeb"/>
    <w:rsid w:val="0047518F"/>
    <w:rPr>
      <w:rFonts w:ascii="Times New Roman" w:hAnsi="Times New Roman"/>
      <w:sz w:val="24"/>
      <w:szCs w:val="24"/>
      <w:lang w:val="en-GB" w:eastAsia="en-GB"/>
    </w:rPr>
  </w:style>
  <w:style w:type="character" w:customStyle="1" w:styleId="BodyChar">
    <w:name w:val="Body Char"/>
    <w:link w:val="Body"/>
    <w:rsid w:val="00054D48"/>
    <w:rPr>
      <w:rFonts w:ascii="Verdana" w:hAnsi="Verdana"/>
      <w:szCs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  <w:lang w:val="en-GB"/>
    </w:rPr>
  </w:style>
  <w:style w:type="character" w:customStyle="1" w:styleId="Date1Char">
    <w:name w:val="Date1 Char"/>
    <w:link w:val="Date1"/>
    <w:rsid w:val="00054D48"/>
    <w:rPr>
      <w:rFonts w:ascii="Verdana" w:hAnsi="Verdana"/>
      <w:szCs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  <w:lang w:val="en-GB"/>
    </w:rPr>
  </w:style>
  <w:style w:type="character" w:customStyle="1" w:styleId="FunctionChar">
    <w:name w:val="Function Char"/>
    <w:link w:val="Function"/>
    <w:rsid w:val="0047518F"/>
    <w:rPr>
      <w:rFonts w:ascii="Verdana" w:hAnsi="Verdana" w:cs="Helvetica"/>
      <w:sz w:val="18"/>
      <w:szCs w:val="18"/>
      <w:lang w:val="en-GB" w:eastAsia="en-US"/>
    </w:rPr>
  </w:style>
  <w:style w:type="paragraph" w:customStyle="1" w:styleId="FooterLetterhead">
    <w:name w:val="Footer Letterhead"/>
    <w:basedOn w:val="Footer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rsid w:val="0047518F"/>
    <w:rPr>
      <w:rFonts w:ascii="Verdana" w:hAnsi="Verdana" w:cs="Helvetica"/>
      <w:b/>
      <w:sz w:val="18"/>
      <w:szCs w:val="18"/>
      <w:lang w:val="en-GB" w:eastAsia="en-US"/>
    </w:rPr>
  </w:style>
  <w:style w:type="character" w:customStyle="1" w:styleId="Corpsdutexte5">
    <w:name w:val="Corps du texte (5)_"/>
    <w:link w:val="Corpsdutexte50"/>
    <w:uiPriority w:val="99"/>
    <w:rsid w:val="004E446B"/>
    <w:rPr>
      <w:rFonts w:ascii="Arial" w:hAnsi="Arial" w:cs="Arial"/>
      <w:sz w:val="21"/>
      <w:szCs w:val="21"/>
      <w:shd w:val="clear" w:color="auto" w:fill="FFFFFF"/>
      <w:lang w:val="sl-SI" w:eastAsia="sl-SI"/>
    </w:rPr>
  </w:style>
  <w:style w:type="character" w:customStyle="1" w:styleId="FooterLetterheadChar">
    <w:name w:val="Footer Letterhead Char"/>
    <w:link w:val="FooterLetterhead"/>
    <w:rsid w:val="005909AE"/>
    <w:rPr>
      <w:rFonts w:ascii="Verdana" w:hAnsi="Verdana"/>
      <w:noProof/>
      <w:sz w:val="18"/>
      <w:szCs w:val="18"/>
      <w:lang w:val="en-US" w:eastAsia="en-US"/>
    </w:rPr>
  </w:style>
  <w:style w:type="character" w:customStyle="1" w:styleId="Corpsdutexte">
    <w:name w:val="Corps du texte_"/>
    <w:link w:val="Corpsdutexte0"/>
    <w:uiPriority w:val="99"/>
    <w:rsid w:val="004E446B"/>
    <w:rPr>
      <w:rFonts w:ascii="Arial" w:hAnsi="Arial" w:cs="Arial"/>
      <w:sz w:val="18"/>
      <w:szCs w:val="18"/>
      <w:shd w:val="clear" w:color="auto" w:fill="FFFFFF"/>
    </w:rPr>
  </w:style>
  <w:style w:type="character" w:customStyle="1" w:styleId="En-tte1">
    <w:name w:val="En-tête #1_"/>
    <w:link w:val="En-tte10"/>
    <w:uiPriority w:val="99"/>
    <w:rsid w:val="004E446B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orpsdutexte6">
    <w:name w:val="Corps du texte (6)_"/>
    <w:link w:val="Corpsdutexte60"/>
    <w:uiPriority w:val="99"/>
    <w:rsid w:val="004E446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sdutexte50">
    <w:name w:val="Corps du texte (5)"/>
    <w:basedOn w:val="Normal"/>
    <w:link w:val="Corpsdutexte5"/>
    <w:uiPriority w:val="99"/>
    <w:rsid w:val="004E446B"/>
    <w:pPr>
      <w:widowControl w:val="0"/>
      <w:shd w:val="clear" w:color="auto" w:fill="FFFFFF"/>
      <w:spacing w:after="240" w:line="298" w:lineRule="exact"/>
    </w:pPr>
    <w:rPr>
      <w:rFonts w:ascii="Arial" w:hAnsi="Arial" w:cs="Arial"/>
      <w:sz w:val="21"/>
      <w:szCs w:val="21"/>
      <w:lang w:val="sl-SI" w:eastAsia="sl-SI"/>
    </w:rPr>
  </w:style>
  <w:style w:type="paragraph" w:customStyle="1" w:styleId="Corpsdutexte0">
    <w:name w:val="Corps du texte"/>
    <w:basedOn w:val="Normal"/>
    <w:link w:val="Corpsdutexte"/>
    <w:uiPriority w:val="99"/>
    <w:rsid w:val="004E446B"/>
    <w:pPr>
      <w:widowControl w:val="0"/>
      <w:shd w:val="clear" w:color="auto" w:fill="FFFFFF"/>
      <w:spacing w:before="240" w:after="660" w:line="283" w:lineRule="exact"/>
    </w:pPr>
    <w:rPr>
      <w:rFonts w:ascii="Arial" w:hAnsi="Arial" w:cs="Arial"/>
      <w:sz w:val="18"/>
      <w:szCs w:val="18"/>
      <w:lang w:val="en-GB" w:eastAsia="en-GB"/>
    </w:rPr>
  </w:style>
  <w:style w:type="paragraph" w:customStyle="1" w:styleId="En-tte10">
    <w:name w:val="En-tête #1"/>
    <w:basedOn w:val="Normal"/>
    <w:link w:val="En-tte1"/>
    <w:uiPriority w:val="99"/>
    <w:rsid w:val="004E446B"/>
    <w:pPr>
      <w:widowControl w:val="0"/>
      <w:shd w:val="clear" w:color="auto" w:fill="FFFFFF"/>
      <w:spacing w:before="660" w:after="240" w:line="331" w:lineRule="exact"/>
      <w:outlineLvl w:val="0"/>
    </w:pPr>
    <w:rPr>
      <w:rFonts w:ascii="Arial" w:hAnsi="Arial" w:cs="Arial"/>
      <w:b/>
      <w:bCs/>
      <w:spacing w:val="-10"/>
      <w:sz w:val="21"/>
      <w:szCs w:val="21"/>
      <w:lang w:val="en-GB" w:eastAsia="en-GB"/>
    </w:rPr>
  </w:style>
  <w:style w:type="paragraph" w:customStyle="1" w:styleId="Corpsdutexte60">
    <w:name w:val="Corps du texte (6)"/>
    <w:basedOn w:val="Normal"/>
    <w:link w:val="Corpsdutexte6"/>
    <w:uiPriority w:val="99"/>
    <w:rsid w:val="004E446B"/>
    <w:pPr>
      <w:widowControl w:val="0"/>
      <w:shd w:val="clear" w:color="auto" w:fill="FFFFFF"/>
      <w:spacing w:before="540" w:after="240" w:line="158" w:lineRule="exact"/>
    </w:pPr>
    <w:rPr>
      <w:rFonts w:ascii="Arial" w:hAnsi="Arial" w:cs="Arial"/>
      <w:sz w:val="14"/>
      <w:szCs w:val="14"/>
      <w:lang w:val="en-GB" w:eastAsia="en-GB"/>
    </w:rPr>
  </w:style>
  <w:style w:type="paragraph" w:styleId="FootnoteText">
    <w:name w:val="footnote text"/>
    <w:basedOn w:val="Normal"/>
    <w:link w:val="FootnoteTextChar"/>
    <w:rsid w:val="009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7D31"/>
    <w:rPr>
      <w:lang w:val="en-US" w:eastAsia="en-US"/>
    </w:rPr>
  </w:style>
  <w:style w:type="character" w:styleId="FootnoteReference">
    <w:name w:val="footnote reference"/>
    <w:basedOn w:val="DefaultParagraphFont"/>
    <w:rsid w:val="00987D31"/>
    <w:rPr>
      <w:vertAlign w:val="superscript"/>
    </w:rPr>
  </w:style>
  <w:style w:type="paragraph" w:styleId="ListParagraph">
    <w:name w:val="List Paragraph"/>
    <w:basedOn w:val="Normal"/>
    <w:uiPriority w:val="34"/>
    <w:rsid w:val="00246D8A"/>
    <w:pPr>
      <w:ind w:left="720"/>
      <w:contextualSpacing/>
    </w:pPr>
  </w:style>
  <w:style w:type="character" w:styleId="CommentReference">
    <w:name w:val="annotation reference"/>
    <w:basedOn w:val="DefaultParagraphFont"/>
    <w:rsid w:val="00AC45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5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4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57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c.europa.eu/enlargement/taiex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nlargement/taie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darve\Desktop\Template_SPP%20News%20Ahead%20Negative%20blank_V3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A278-377C-4BDD-8EEE-BA71CB90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Template_SPP News Ahead Negative blank_V3.0.dot</Template>
  <TotalTime>6</TotalTime>
  <Pages>6</Pages>
  <Words>991</Words>
  <Characters>6423</Characters>
  <Application>Microsoft Office Word</Application>
  <DocSecurity>0</DocSecurity>
  <Lines>53</Lines>
  <Paragraphs>14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Name, Surname</vt:lpstr>
      <vt:lpstr>Name, Surname</vt:lpstr>
      <vt:lpstr>Name, Surname</vt:lpstr>
    </vt:vector>
  </TitlesOfParts>
  <Company>Tipik S.A.</Company>
  <LinksUpToDate>false</LinksUpToDate>
  <CharactersWithSpaces>7400</CharactersWithSpaces>
  <SharedDoc>false</SharedDoc>
  <HLinks>
    <vt:vector size="12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mailto:Christiane.Kirschbaum@ec.europa.eu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mailto:elarg-TAIEX@ec.europa.eu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Surname</dc:title>
  <dc:creator>bodarve</dc:creator>
  <cp:lastModifiedBy>PETRICEVIC Ivana (ELARG)</cp:lastModifiedBy>
  <cp:revision>5</cp:revision>
  <cp:lastPrinted>2012-03-05T11:43:00Z</cp:lastPrinted>
  <dcterms:created xsi:type="dcterms:W3CDTF">2014-04-30T14:39:00Z</dcterms:created>
  <dcterms:modified xsi:type="dcterms:W3CDTF">2014-05-05T08:27:00Z</dcterms:modified>
</cp:coreProperties>
</file>